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25D" w:rsidP="007411FC">
      <w:pPr>
        <w:pStyle w:val="Title"/>
        <w:tabs>
          <w:tab w:val="left" w:pos="9781"/>
        </w:tabs>
        <w:ind w:right="-1" w:firstLine="851"/>
        <w:jc w:val="right"/>
        <w:rPr>
          <w:szCs w:val="28"/>
        </w:rPr>
      </w:pPr>
      <w:r>
        <w:rPr>
          <w:szCs w:val="28"/>
        </w:rPr>
        <w:t xml:space="preserve">   Дело </w:t>
      </w:r>
      <w:r w:rsidRPr="00B4792E">
        <w:rPr>
          <w:szCs w:val="28"/>
        </w:rPr>
        <w:t>№</w:t>
      </w:r>
      <w:r>
        <w:rPr>
          <w:szCs w:val="28"/>
        </w:rPr>
        <w:t xml:space="preserve"> 5</w:t>
      </w:r>
      <w:r w:rsidRPr="00B4792E">
        <w:rPr>
          <w:szCs w:val="28"/>
        </w:rPr>
        <w:t>-</w:t>
      </w:r>
      <w:r w:rsidR="006316DD">
        <w:rPr>
          <w:szCs w:val="28"/>
        </w:rPr>
        <w:t>67</w:t>
      </w:r>
      <w:r w:rsidR="00211C3C">
        <w:rPr>
          <w:szCs w:val="28"/>
        </w:rPr>
        <w:t>-220</w:t>
      </w:r>
      <w:r w:rsidR="0090525E">
        <w:rPr>
          <w:szCs w:val="28"/>
        </w:rPr>
        <w:t>2</w:t>
      </w:r>
      <w:r w:rsidR="00211C3C">
        <w:rPr>
          <w:szCs w:val="28"/>
        </w:rPr>
        <w:t>/202</w:t>
      </w:r>
      <w:r w:rsidR="009A77A0">
        <w:rPr>
          <w:szCs w:val="28"/>
        </w:rPr>
        <w:t>4</w:t>
      </w:r>
    </w:p>
    <w:p w:rsidR="00211C3C" w:rsidRPr="00AC5499" w:rsidP="007411FC">
      <w:pPr>
        <w:pStyle w:val="Title"/>
        <w:tabs>
          <w:tab w:val="left" w:pos="9781"/>
        </w:tabs>
        <w:ind w:right="-1" w:firstLine="851"/>
        <w:jc w:val="right"/>
        <w:rPr>
          <w:szCs w:val="28"/>
        </w:rPr>
      </w:pPr>
      <w:r>
        <w:rPr>
          <w:szCs w:val="28"/>
        </w:rPr>
        <w:t>УИД</w:t>
      </w:r>
      <w:r w:rsidR="00AC5499">
        <w:rPr>
          <w:szCs w:val="28"/>
        </w:rPr>
        <w:t xml:space="preserve"> </w:t>
      </w:r>
      <w:r w:rsidRPr="006316DD" w:rsidR="006316DD">
        <w:rPr>
          <w:szCs w:val="28"/>
        </w:rPr>
        <w:t>86MS0053-01-2024-010444-94</w:t>
      </w:r>
    </w:p>
    <w:p w:rsidR="00D8425D" w:rsidP="007411FC">
      <w:pPr>
        <w:pStyle w:val="Title"/>
        <w:tabs>
          <w:tab w:val="left" w:pos="9781"/>
        </w:tabs>
        <w:ind w:right="-1" w:firstLine="851"/>
        <w:jc w:val="both"/>
        <w:rPr>
          <w:szCs w:val="28"/>
        </w:rPr>
      </w:pPr>
    </w:p>
    <w:p w:rsidR="00D8425D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  <w:r w:rsidRPr="00B4792E">
        <w:rPr>
          <w:szCs w:val="28"/>
        </w:rPr>
        <w:t>П О С Т А Н О В Л Е Н И Е</w:t>
      </w:r>
    </w:p>
    <w:p w:rsidR="00D8425D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  <w:r>
        <w:rPr>
          <w:szCs w:val="28"/>
        </w:rPr>
        <w:t>о назначении административного наказания</w:t>
      </w:r>
    </w:p>
    <w:p w:rsidR="007411FC" w:rsidP="007411FC">
      <w:pPr>
        <w:pStyle w:val="Title"/>
        <w:tabs>
          <w:tab w:val="left" w:pos="9781"/>
        </w:tabs>
        <w:ind w:right="-1" w:firstLine="851"/>
        <w:rPr>
          <w:szCs w:val="28"/>
        </w:rPr>
      </w:pPr>
    </w:p>
    <w:p w:rsidR="00D8425D" w:rsidP="007411FC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15 января</w:t>
      </w:r>
      <w:r w:rsidR="00DA307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4792E" w:rsidR="00D621D9">
        <w:rPr>
          <w:sz w:val="28"/>
          <w:szCs w:val="28"/>
        </w:rPr>
        <w:t xml:space="preserve"> года</w:t>
      </w:r>
      <w:r w:rsidR="00DA3F1F">
        <w:rPr>
          <w:sz w:val="28"/>
          <w:szCs w:val="28"/>
        </w:rPr>
        <w:t xml:space="preserve">                                               </w:t>
      </w:r>
      <w:r w:rsidR="00111215">
        <w:rPr>
          <w:sz w:val="28"/>
          <w:szCs w:val="28"/>
        </w:rPr>
        <w:t xml:space="preserve">    </w:t>
      </w:r>
      <w:r w:rsidR="00DA3F1F">
        <w:rPr>
          <w:sz w:val="28"/>
          <w:szCs w:val="28"/>
        </w:rPr>
        <w:t xml:space="preserve">       </w:t>
      </w:r>
      <w:r w:rsidRPr="00B4792E" w:rsidR="00D621D9">
        <w:rPr>
          <w:sz w:val="28"/>
          <w:szCs w:val="28"/>
        </w:rPr>
        <w:t>г.Нягань</w:t>
      </w:r>
      <w:r w:rsidR="00D621D9">
        <w:rPr>
          <w:sz w:val="28"/>
          <w:szCs w:val="28"/>
        </w:rPr>
        <w:t xml:space="preserve"> ХМАО-Югры</w:t>
      </w:r>
    </w:p>
    <w:p w:rsidR="00D8425D" w:rsidP="007411FC">
      <w:pPr>
        <w:tabs>
          <w:tab w:val="left" w:pos="9781"/>
        </w:tabs>
        <w:ind w:right="-1" w:firstLine="851"/>
        <w:jc w:val="both"/>
        <w:rPr>
          <w:sz w:val="28"/>
          <w:szCs w:val="28"/>
        </w:rPr>
      </w:pPr>
    </w:p>
    <w:p w:rsidR="00F44CA3" w:rsidP="00F44CA3">
      <w:pPr>
        <w:pStyle w:val="BodyText"/>
        <w:tabs>
          <w:tab w:val="left" w:pos="9781"/>
        </w:tabs>
        <w:ind w:right="-1" w:firstLine="851"/>
        <w:rPr>
          <w:sz w:val="28"/>
          <w:szCs w:val="28"/>
        </w:rPr>
      </w:pPr>
      <w:r w:rsidRPr="00211C3C">
        <w:rPr>
          <w:sz w:val="28"/>
          <w:szCs w:val="28"/>
        </w:rPr>
        <w:t>Мировой судья судебного участка №</w:t>
      </w:r>
      <w:r w:rsidR="00DA3F1F">
        <w:rPr>
          <w:sz w:val="28"/>
          <w:szCs w:val="28"/>
        </w:rPr>
        <w:t>1</w:t>
      </w:r>
      <w:r w:rsidRPr="00211C3C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 w:rsidR="00DA3F1F">
        <w:rPr>
          <w:sz w:val="28"/>
          <w:szCs w:val="28"/>
        </w:rPr>
        <w:t>Л.Г. Волкова</w:t>
      </w:r>
      <w:r w:rsidRPr="00211C3C">
        <w:rPr>
          <w:sz w:val="28"/>
          <w:szCs w:val="28"/>
        </w:rPr>
        <w:t xml:space="preserve">, </w:t>
      </w:r>
      <w:r w:rsidR="0090525E">
        <w:rPr>
          <w:sz w:val="28"/>
          <w:szCs w:val="28"/>
        </w:rPr>
        <w:t>исполняя обязанности мирового судьи судебного участка № 2</w:t>
      </w:r>
      <w:r w:rsidRPr="00211C3C">
        <w:rPr>
          <w:sz w:val="28"/>
          <w:szCs w:val="28"/>
        </w:rPr>
        <w:t xml:space="preserve"> </w:t>
      </w:r>
      <w:r w:rsidRPr="00211C3C" w:rsidR="0090525E">
        <w:rPr>
          <w:sz w:val="28"/>
          <w:szCs w:val="28"/>
        </w:rPr>
        <w:t>Няганского судебного района Ханты-Мансийского автономного округа-Югры</w:t>
      </w:r>
      <w:r w:rsidR="0090525E">
        <w:rPr>
          <w:sz w:val="28"/>
          <w:szCs w:val="28"/>
        </w:rPr>
        <w:t>,</w:t>
      </w:r>
    </w:p>
    <w:p w:rsidR="002A6282" w:rsidRPr="006B24FE" w:rsidP="00F44CA3">
      <w:pPr>
        <w:pStyle w:val="BodyText"/>
        <w:tabs>
          <w:tab w:val="left" w:pos="9781"/>
        </w:tabs>
        <w:ind w:right="-1" w:firstLine="851"/>
        <w:rPr>
          <w:color w:val="000000"/>
          <w:sz w:val="28"/>
          <w:szCs w:val="28"/>
        </w:rPr>
      </w:pPr>
      <w:r w:rsidRPr="00B4792E">
        <w:rPr>
          <w:sz w:val="28"/>
          <w:szCs w:val="28"/>
        </w:rPr>
        <w:t xml:space="preserve">рассмотрев дело об административном </w:t>
      </w:r>
      <w:r w:rsidRPr="00B4792E">
        <w:rPr>
          <w:sz w:val="28"/>
          <w:szCs w:val="28"/>
        </w:rPr>
        <w:t>правонарушении в</w:t>
      </w:r>
      <w:r>
        <w:rPr>
          <w:sz w:val="28"/>
          <w:szCs w:val="28"/>
        </w:rPr>
        <w:t xml:space="preserve"> отношении</w:t>
      </w:r>
      <w:r w:rsidR="0090525E">
        <w:rPr>
          <w:sz w:val="28"/>
          <w:szCs w:val="28"/>
        </w:rPr>
        <w:t xml:space="preserve"> индивидуального предпринимателя</w:t>
      </w:r>
      <w:r>
        <w:rPr>
          <w:sz w:val="28"/>
          <w:szCs w:val="28"/>
        </w:rPr>
        <w:t xml:space="preserve"> </w:t>
      </w:r>
      <w:r w:rsidR="0090525E">
        <w:rPr>
          <w:sz w:val="28"/>
          <w:szCs w:val="28"/>
        </w:rPr>
        <w:t xml:space="preserve">Шампанер </w:t>
      </w:r>
      <w:r w:rsidR="00715BF7">
        <w:rPr>
          <w:sz w:val="28"/>
          <w:szCs w:val="28"/>
        </w:rPr>
        <w:t xml:space="preserve">(Масленниковой) </w:t>
      </w:r>
      <w:r w:rsidR="0090525E">
        <w:rPr>
          <w:sz w:val="28"/>
          <w:szCs w:val="28"/>
        </w:rPr>
        <w:t>Марии Владимировны</w:t>
      </w:r>
      <w:r w:rsidRPr="00D8425D">
        <w:rPr>
          <w:rStyle w:val="1"/>
          <w:color w:val="000000"/>
          <w:sz w:val="28"/>
          <w:szCs w:val="28"/>
        </w:rPr>
        <w:t xml:space="preserve">, </w:t>
      </w:r>
      <w:r w:rsidR="006214C6">
        <w:rPr>
          <w:rStyle w:val="1"/>
          <w:color w:val="000000"/>
          <w:sz w:val="28"/>
          <w:szCs w:val="28"/>
        </w:rPr>
        <w:t>*</w:t>
      </w:r>
      <w:r w:rsidR="00DF07A0">
        <w:rPr>
          <w:rStyle w:val="1"/>
          <w:color w:val="000000"/>
          <w:sz w:val="28"/>
          <w:szCs w:val="28"/>
        </w:rPr>
        <w:t xml:space="preserve"> года рождения, </w:t>
      </w:r>
      <w:r w:rsidR="0090525E">
        <w:rPr>
          <w:rStyle w:val="1"/>
          <w:color w:val="000000"/>
          <w:sz w:val="28"/>
          <w:szCs w:val="28"/>
        </w:rPr>
        <w:t xml:space="preserve">уроженки </w:t>
      </w:r>
      <w:r w:rsidR="006214C6">
        <w:rPr>
          <w:rStyle w:val="1"/>
          <w:color w:val="000000"/>
          <w:sz w:val="28"/>
          <w:szCs w:val="28"/>
        </w:rPr>
        <w:t>*</w:t>
      </w:r>
      <w:r w:rsidR="009052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0525E">
        <w:rPr>
          <w:sz w:val="28"/>
          <w:szCs w:val="28"/>
        </w:rPr>
        <w:t>зарегистрированной</w:t>
      </w:r>
      <w:r w:rsidRPr="00CB293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ХМАО-Югра</w:t>
      </w:r>
      <w:r w:rsidR="006214C6">
        <w:rPr>
          <w:sz w:val="28"/>
          <w:szCs w:val="28"/>
        </w:rPr>
        <w:t>*</w:t>
      </w:r>
      <w:r w:rsidRPr="00CB293B">
        <w:rPr>
          <w:sz w:val="28"/>
          <w:szCs w:val="28"/>
        </w:rPr>
        <w:t>,</w:t>
      </w:r>
    </w:p>
    <w:p w:rsidR="00D8425D" w:rsidP="007411FC">
      <w:pPr>
        <w:pStyle w:val="4"/>
        <w:shd w:val="clear" w:color="auto" w:fill="auto"/>
        <w:tabs>
          <w:tab w:val="left" w:pos="9498"/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>о совершении правонарушения, предусмотренного статьей 19.7 Кодекса Рос</w:t>
      </w:r>
      <w:r w:rsidRPr="00D8425D">
        <w:rPr>
          <w:rFonts w:ascii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правонарушениях, </w:t>
      </w:r>
    </w:p>
    <w:p w:rsidR="00111215" w:rsidRPr="00D8425D" w:rsidP="007411FC">
      <w:pPr>
        <w:pStyle w:val="4"/>
        <w:shd w:val="clear" w:color="auto" w:fill="auto"/>
        <w:tabs>
          <w:tab w:val="left" w:pos="9498"/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</w:p>
    <w:p w:rsidR="00D8425D" w:rsidP="00D8425D">
      <w:pPr>
        <w:tabs>
          <w:tab w:val="left" w:pos="9781"/>
        </w:tabs>
        <w:ind w:right="424" w:firstLine="851"/>
        <w:jc w:val="center"/>
        <w:rPr>
          <w:sz w:val="28"/>
          <w:szCs w:val="28"/>
        </w:rPr>
      </w:pPr>
      <w:r w:rsidRPr="00D8425D">
        <w:rPr>
          <w:sz w:val="28"/>
          <w:szCs w:val="28"/>
        </w:rPr>
        <w:t>У С Т А Н О В И Л:</w:t>
      </w:r>
    </w:p>
    <w:p w:rsidR="00111215" w:rsidRPr="00D8425D" w:rsidP="00D8425D">
      <w:pPr>
        <w:tabs>
          <w:tab w:val="left" w:pos="9781"/>
        </w:tabs>
        <w:ind w:right="424" w:firstLine="851"/>
        <w:jc w:val="center"/>
        <w:rPr>
          <w:sz w:val="28"/>
          <w:szCs w:val="28"/>
        </w:rPr>
      </w:pPr>
    </w:p>
    <w:p w:rsidR="002A6282" w:rsidP="007411FC">
      <w:pPr>
        <w:pStyle w:val="4"/>
        <w:shd w:val="clear" w:color="auto" w:fill="auto"/>
        <w:tabs>
          <w:tab w:val="left" w:pos="9781"/>
        </w:tabs>
        <w:spacing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715BF7">
        <w:rPr>
          <w:rFonts w:ascii="Times New Roman" w:hAnsi="Times New Roman" w:cs="Times New Roman"/>
          <w:sz w:val="28"/>
          <w:szCs w:val="28"/>
        </w:rPr>
        <w:t>04 декабря</w:t>
      </w:r>
      <w:r w:rsidRPr="00715BF7" w:rsidR="00D621D9">
        <w:rPr>
          <w:rFonts w:ascii="Times New Roman" w:hAnsi="Times New Roman" w:cs="Times New Roman"/>
          <w:sz w:val="28"/>
          <w:szCs w:val="28"/>
        </w:rPr>
        <w:t xml:space="preserve"> 202</w:t>
      </w:r>
      <w:r w:rsidRPr="00715BF7" w:rsidR="00DA307C">
        <w:rPr>
          <w:rFonts w:ascii="Times New Roman" w:hAnsi="Times New Roman" w:cs="Times New Roman"/>
          <w:sz w:val="28"/>
          <w:szCs w:val="28"/>
        </w:rPr>
        <w:t>4</w:t>
      </w:r>
      <w:r w:rsidRPr="00715BF7" w:rsidR="00D621D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15BF7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Pr="00715BF7" w:rsidR="00715BF7">
        <w:rPr>
          <w:rFonts w:ascii="Times New Roman" w:hAnsi="Times New Roman" w:cs="Times New Roman"/>
          <w:sz w:val="28"/>
          <w:szCs w:val="28"/>
        </w:rPr>
        <w:t>Шампанер (Масленников</w:t>
      </w:r>
      <w:r w:rsidR="00715BF7">
        <w:rPr>
          <w:rFonts w:ascii="Times New Roman" w:hAnsi="Times New Roman" w:cs="Times New Roman"/>
          <w:sz w:val="28"/>
          <w:szCs w:val="28"/>
        </w:rPr>
        <w:t>а</w:t>
      </w:r>
      <w:r w:rsidRPr="00715BF7" w:rsidR="00715BF7">
        <w:rPr>
          <w:rFonts w:ascii="Times New Roman" w:hAnsi="Times New Roman" w:cs="Times New Roman"/>
          <w:sz w:val="28"/>
          <w:szCs w:val="28"/>
        </w:rPr>
        <w:t xml:space="preserve">) </w:t>
      </w:r>
      <w:r w:rsidR="00715BF7">
        <w:rPr>
          <w:rFonts w:ascii="Times New Roman" w:hAnsi="Times New Roman" w:cs="Times New Roman"/>
          <w:sz w:val="28"/>
          <w:szCs w:val="28"/>
        </w:rPr>
        <w:t>М.В.,</w:t>
      </w:r>
      <w:r w:rsidRPr="00715BF7" w:rsidR="00111215">
        <w:rPr>
          <w:rFonts w:ascii="Times New Roman" w:hAnsi="Times New Roman" w:cs="Times New Roman"/>
          <w:sz w:val="28"/>
          <w:szCs w:val="28"/>
        </w:rPr>
        <w:t xml:space="preserve"> </w:t>
      </w:r>
      <w:r w:rsidRPr="00715BF7">
        <w:rPr>
          <w:rFonts w:ascii="Times New Roman" w:hAnsi="Times New Roman" w:cs="Times New Roman"/>
          <w:sz w:val="28"/>
          <w:szCs w:val="28"/>
        </w:rPr>
        <w:t>зарегистрированная по адресу: ХМАО-Югра, г. Нягань, 2</w:t>
      </w:r>
      <w:r w:rsidRPr="0090525E">
        <w:rPr>
          <w:rFonts w:ascii="Times New Roman" w:hAnsi="Times New Roman" w:cs="Times New Roman"/>
          <w:sz w:val="28"/>
          <w:szCs w:val="28"/>
        </w:rPr>
        <w:t xml:space="preserve"> микрорайон, дом 42, квартира 22</w:t>
      </w:r>
      <w:r w:rsidRPr="00DA307C" w:rsidR="00DA307C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D8425D" w:rsidR="00D621D9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425D" w:rsidR="00D621D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территориальный отдел Управления Роспотребнадзора по ХМАО-Югре в г.Нягани и Октябрьском районе письменную информацию об исполнении предписания №101 от 05 ноября 2024 года, выданного начальником территориального отдела Управления Роспотре</w:t>
      </w:r>
      <w:r>
        <w:rPr>
          <w:rFonts w:ascii="Times New Roman" w:hAnsi="Times New Roman" w:cs="Times New Roman"/>
          <w:sz w:val="28"/>
          <w:szCs w:val="28"/>
        </w:rPr>
        <w:t>бнадзора по ХМАО-Югре в г.Нягани и Октябрьском районе</w:t>
      </w:r>
      <w:r w:rsidR="006316DD">
        <w:rPr>
          <w:rFonts w:ascii="Times New Roman" w:hAnsi="Times New Roman" w:cs="Times New Roman"/>
          <w:sz w:val="28"/>
          <w:szCs w:val="28"/>
        </w:rPr>
        <w:t xml:space="preserve">, </w:t>
      </w:r>
      <w:r w:rsidRPr="006316DD" w:rsidR="006316DD">
        <w:rPr>
          <w:rFonts w:ascii="Times New Roman" w:hAnsi="Times New Roman" w:cs="Times New Roman"/>
          <w:sz w:val="28"/>
          <w:szCs w:val="28"/>
        </w:rPr>
        <w:t>расположенный по адресу: ХМАО-Югра, г. Нягань, 1 мкр-он, дом 20, пом. 74,</w:t>
      </w:r>
      <w:r w:rsidR="006316DD">
        <w:rPr>
          <w:rFonts w:ascii="Times New Roman" w:hAnsi="Times New Roman" w:cs="Times New Roman"/>
          <w:sz w:val="28"/>
          <w:szCs w:val="28"/>
        </w:rPr>
        <w:t xml:space="preserve"> что является нарушением статьи 11 Федерального закона Российской Федерации от 30 марта 1999 года №52-ФЗ «О санитарно-эпидемиологическом благополучии населения»</w:t>
      </w:r>
      <w:r w:rsidRPr="006316DD">
        <w:rPr>
          <w:rFonts w:ascii="Times New Roman" w:hAnsi="Times New Roman" w:cs="Times New Roman"/>
          <w:sz w:val="28"/>
          <w:szCs w:val="28"/>
        </w:rPr>
        <w:t>.</w:t>
      </w:r>
    </w:p>
    <w:p w:rsidR="0090525E" w:rsidRPr="0090525E" w:rsidP="0090525E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rFonts w:eastAsiaTheme="minorHAnsi"/>
          <w:spacing w:val="3"/>
          <w:sz w:val="28"/>
          <w:szCs w:val="28"/>
          <w:lang w:eastAsia="en-US"/>
        </w:rPr>
      </w:pPr>
      <w:r w:rsidRPr="00715BF7">
        <w:rPr>
          <w:sz w:val="28"/>
          <w:szCs w:val="28"/>
        </w:rPr>
        <w:t>Шампанер (Масленников</w:t>
      </w:r>
      <w:r>
        <w:rPr>
          <w:sz w:val="28"/>
          <w:szCs w:val="28"/>
        </w:rPr>
        <w:t>а</w:t>
      </w:r>
      <w:r w:rsidRPr="00715BF7">
        <w:rPr>
          <w:sz w:val="28"/>
          <w:szCs w:val="28"/>
        </w:rPr>
        <w:t xml:space="preserve">) </w:t>
      </w:r>
      <w:r>
        <w:rPr>
          <w:sz w:val="28"/>
          <w:szCs w:val="28"/>
        </w:rPr>
        <w:t>М.В.</w:t>
      </w:r>
      <w:r w:rsidRPr="002A6282" w:rsidR="002A6282">
        <w:rPr>
          <w:rFonts w:eastAsiaTheme="minorHAnsi"/>
          <w:spacing w:val="3"/>
          <w:sz w:val="28"/>
          <w:szCs w:val="28"/>
          <w:lang w:eastAsia="en-US"/>
        </w:rPr>
        <w:t xml:space="preserve">, </w:t>
      </w:r>
      <w:r w:rsidRPr="0090525E">
        <w:rPr>
          <w:rFonts w:eastAsiaTheme="minorHAnsi"/>
          <w:spacing w:val="3"/>
          <w:sz w:val="28"/>
          <w:szCs w:val="28"/>
          <w:lang w:eastAsia="en-US"/>
        </w:rPr>
        <w:t>извещенная надлежащим образом, на рассмотрение дела об администр</w:t>
      </w:r>
      <w:r w:rsidRPr="0090525E">
        <w:rPr>
          <w:rFonts w:eastAsiaTheme="minorHAnsi"/>
          <w:spacing w:val="3"/>
          <w:sz w:val="28"/>
          <w:szCs w:val="28"/>
          <w:lang w:eastAsia="en-US"/>
        </w:rPr>
        <w:t xml:space="preserve">ативном правонарушении не явилась, </w:t>
      </w:r>
      <w:r w:rsidR="006316DD">
        <w:rPr>
          <w:rFonts w:eastAsiaTheme="minorHAnsi"/>
          <w:spacing w:val="3"/>
          <w:sz w:val="28"/>
          <w:szCs w:val="28"/>
          <w:lang w:eastAsia="en-US"/>
        </w:rPr>
        <w:t>причин неявки не сообщила, сведения о ее надлежащем извещении в материалах дела имеются</w:t>
      </w:r>
      <w:r w:rsidRPr="0090525E">
        <w:rPr>
          <w:rFonts w:eastAsiaTheme="minorHAnsi"/>
          <w:spacing w:val="3"/>
          <w:sz w:val="28"/>
          <w:szCs w:val="28"/>
          <w:lang w:eastAsia="en-US"/>
        </w:rPr>
        <w:t>.</w:t>
      </w:r>
    </w:p>
    <w:p w:rsidR="00F9368A" w:rsidP="0090525E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rFonts w:eastAsiaTheme="minorHAnsi"/>
          <w:spacing w:val="3"/>
          <w:sz w:val="28"/>
          <w:szCs w:val="28"/>
          <w:lang w:eastAsia="en-US"/>
        </w:rPr>
      </w:pPr>
      <w:r w:rsidRPr="0090525E">
        <w:rPr>
          <w:rFonts w:eastAsiaTheme="minorHAnsi"/>
          <w:spacing w:val="3"/>
          <w:sz w:val="28"/>
          <w:szCs w:val="28"/>
          <w:lang w:eastAsia="en-US"/>
        </w:rPr>
        <w:t>В соответствии с частью 2 статьи 25.1 Кодекса Российской Федерации об административных правонарушениях дело может быть рассмотрено в</w:t>
      </w:r>
      <w:r w:rsidRPr="0090525E">
        <w:rPr>
          <w:rFonts w:eastAsiaTheme="minorHAnsi"/>
          <w:spacing w:val="3"/>
          <w:sz w:val="28"/>
          <w:szCs w:val="28"/>
          <w:lang w:eastAsia="en-US"/>
        </w:rPr>
        <w:t xml:space="preserve">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</w:t>
      </w:r>
      <w:r w:rsidRPr="0090525E">
        <w:rPr>
          <w:rFonts w:eastAsiaTheme="minorHAnsi"/>
          <w:spacing w:val="3"/>
          <w:sz w:val="28"/>
          <w:szCs w:val="28"/>
          <w:lang w:eastAsia="en-US"/>
        </w:rPr>
        <w:t>еть дело в отсутствии должностного лица</w:t>
      </w:r>
      <w:r w:rsidRPr="002A6282" w:rsidR="002A6282">
        <w:rPr>
          <w:rFonts w:eastAsiaTheme="minorHAnsi"/>
          <w:spacing w:val="3"/>
          <w:sz w:val="28"/>
          <w:szCs w:val="28"/>
          <w:lang w:eastAsia="en-US"/>
        </w:rPr>
        <w:t xml:space="preserve"> </w:t>
      </w:r>
      <w:r w:rsidRPr="00715BF7" w:rsidR="00715BF7">
        <w:rPr>
          <w:sz w:val="28"/>
          <w:szCs w:val="28"/>
        </w:rPr>
        <w:t>Шампанер (Масленников</w:t>
      </w:r>
      <w:r w:rsidR="00715BF7">
        <w:rPr>
          <w:sz w:val="28"/>
          <w:szCs w:val="28"/>
        </w:rPr>
        <w:t>ой</w:t>
      </w:r>
      <w:r w:rsidRPr="00715BF7" w:rsidR="00715BF7">
        <w:rPr>
          <w:sz w:val="28"/>
          <w:szCs w:val="28"/>
        </w:rPr>
        <w:t xml:space="preserve">) </w:t>
      </w:r>
      <w:r w:rsidR="00715BF7">
        <w:rPr>
          <w:sz w:val="28"/>
          <w:szCs w:val="28"/>
        </w:rPr>
        <w:t>М.В.</w:t>
      </w:r>
    </w:p>
    <w:p w:rsidR="00D8425D" w:rsidP="002A6282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D8425D">
        <w:rPr>
          <w:sz w:val="28"/>
          <w:szCs w:val="28"/>
        </w:rPr>
        <w:t xml:space="preserve">Изучив материалы дела, мировой судья находит вину </w:t>
      </w:r>
      <w:r w:rsidRPr="00715BF7" w:rsidR="00715BF7">
        <w:rPr>
          <w:sz w:val="28"/>
          <w:szCs w:val="28"/>
        </w:rPr>
        <w:t>Шампанер (Масленников</w:t>
      </w:r>
      <w:r w:rsidR="00715BF7">
        <w:rPr>
          <w:sz w:val="28"/>
          <w:szCs w:val="28"/>
        </w:rPr>
        <w:t>ой</w:t>
      </w:r>
      <w:r w:rsidRPr="00715BF7" w:rsidR="00715BF7">
        <w:rPr>
          <w:sz w:val="28"/>
          <w:szCs w:val="28"/>
        </w:rPr>
        <w:t xml:space="preserve">) </w:t>
      </w:r>
      <w:r w:rsidR="00715BF7">
        <w:rPr>
          <w:sz w:val="28"/>
          <w:szCs w:val="28"/>
        </w:rPr>
        <w:t>М.В.</w:t>
      </w:r>
      <w:r w:rsidRPr="00D8425D" w:rsidR="00715BF7">
        <w:rPr>
          <w:sz w:val="28"/>
          <w:szCs w:val="28"/>
        </w:rPr>
        <w:t xml:space="preserve"> </w:t>
      </w:r>
      <w:r w:rsidRPr="00D8425D">
        <w:rPr>
          <w:sz w:val="28"/>
          <w:szCs w:val="28"/>
        </w:rPr>
        <w:t xml:space="preserve">в совершении правонарушения, предусмотренного </w:t>
      </w:r>
      <w:r w:rsidRPr="00D8425D">
        <w:rPr>
          <w:sz w:val="28"/>
          <w:szCs w:val="28"/>
        </w:rPr>
        <w:t xml:space="preserve">статьей 19.7 Кодекса Российской Федерации об </w:t>
      </w:r>
      <w:r w:rsidRPr="00D8425D">
        <w:rPr>
          <w:sz w:val="28"/>
          <w:szCs w:val="28"/>
        </w:rPr>
        <w:t>административных правонарушениях установленной по следующим основаниям.</w:t>
      </w:r>
    </w:p>
    <w:p w:rsidR="006316DD" w:rsidRPr="006316DD" w:rsidP="006316DD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6316DD">
        <w:rPr>
          <w:sz w:val="28"/>
          <w:szCs w:val="28"/>
        </w:rPr>
        <w:t xml:space="preserve">В силу статьи </w:t>
      </w:r>
      <w:r>
        <w:rPr>
          <w:sz w:val="28"/>
          <w:szCs w:val="28"/>
        </w:rPr>
        <w:t>11 Федерального закона Российской Федерации от 30 марта 1999 года №52-ФЗ «О санитарно-эпидемиологическом благополучии населения» и</w:t>
      </w:r>
      <w:r w:rsidRPr="006316DD">
        <w:rPr>
          <w:sz w:val="28"/>
          <w:szCs w:val="28"/>
        </w:rPr>
        <w:t>ндивидуальные предприниматели и юридичес</w:t>
      </w:r>
      <w:r w:rsidRPr="006316DD">
        <w:rPr>
          <w:sz w:val="28"/>
          <w:szCs w:val="28"/>
        </w:rPr>
        <w:t>кие лица в соответствии с осуществляемой ими деятельностью обязаны:</w:t>
      </w:r>
      <w:r>
        <w:rPr>
          <w:sz w:val="28"/>
          <w:szCs w:val="28"/>
        </w:rPr>
        <w:t xml:space="preserve"> </w:t>
      </w:r>
      <w:r w:rsidRPr="006316DD">
        <w:rPr>
          <w:sz w:val="28"/>
          <w:szCs w:val="28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  <w:r>
        <w:rPr>
          <w:sz w:val="28"/>
          <w:szCs w:val="28"/>
        </w:rPr>
        <w:t xml:space="preserve"> р</w:t>
      </w:r>
      <w:r w:rsidRPr="006316DD">
        <w:rPr>
          <w:sz w:val="28"/>
          <w:szCs w:val="28"/>
        </w:rPr>
        <w:t>азраб</w:t>
      </w:r>
      <w:r w:rsidRPr="006316DD">
        <w:rPr>
          <w:sz w:val="28"/>
          <w:szCs w:val="28"/>
        </w:rPr>
        <w:t>атывать и проводить санитарно-противоэпидемические (профилактические) мероприятия;</w:t>
      </w:r>
      <w:r>
        <w:rPr>
          <w:sz w:val="28"/>
          <w:szCs w:val="28"/>
        </w:rPr>
        <w:t xml:space="preserve"> </w:t>
      </w:r>
      <w:r w:rsidRPr="006316DD">
        <w:rPr>
          <w:sz w:val="28"/>
          <w:szCs w:val="28"/>
        </w:rPr>
        <w:t xml:space="preserve">обеспечивать безопасность для здоровья человека выполняемых работ и оказываемых услуг, а также продукции производственно-технического назначения, </w:t>
      </w:r>
      <w:hyperlink r:id="rId5" w:history="1">
        <w:r w:rsidRPr="006316DD">
          <w:rPr>
            <w:rStyle w:val="Hyperlink"/>
            <w:sz w:val="28"/>
            <w:szCs w:val="28"/>
            <w:u w:val="none"/>
          </w:rPr>
          <w:t>пищевых продуктов</w:t>
        </w:r>
      </w:hyperlink>
      <w:r w:rsidRPr="006316DD">
        <w:rPr>
          <w:sz w:val="28"/>
          <w:szCs w:val="28"/>
        </w:rPr>
        <w:t xml:space="preserve"> и товаров для личных и бытовых нужд при их производстве, транспортировке, хранении, реализации населению;</w:t>
      </w:r>
      <w:r>
        <w:rPr>
          <w:sz w:val="28"/>
          <w:szCs w:val="28"/>
        </w:rPr>
        <w:t xml:space="preserve"> </w:t>
      </w:r>
      <w:r w:rsidRPr="006316DD">
        <w:rPr>
          <w:sz w:val="28"/>
          <w:szCs w:val="28"/>
        </w:rPr>
        <w:t xml:space="preserve">осуществлять </w:t>
      </w:r>
      <w:hyperlink r:id="rId6" w:anchor="dst100013" w:history="1">
        <w:r w:rsidRPr="006316DD">
          <w:rPr>
            <w:rStyle w:val="Hyperlink"/>
            <w:sz w:val="28"/>
            <w:szCs w:val="28"/>
            <w:u w:val="none"/>
          </w:rPr>
          <w:t>производственный контроль</w:t>
        </w:r>
      </w:hyperlink>
      <w:r w:rsidRPr="006316DD">
        <w:rPr>
          <w:sz w:val="28"/>
          <w:szCs w:val="28"/>
        </w:rPr>
        <w:t>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</w:t>
      </w:r>
      <w:r w:rsidRPr="006316DD">
        <w:rPr>
          <w:sz w:val="28"/>
          <w:szCs w:val="28"/>
        </w:rPr>
        <w:t>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  <w:r>
        <w:rPr>
          <w:sz w:val="28"/>
          <w:szCs w:val="28"/>
        </w:rPr>
        <w:t xml:space="preserve"> </w:t>
      </w:r>
      <w:r w:rsidRPr="006316DD">
        <w:rPr>
          <w:sz w:val="28"/>
          <w:szCs w:val="28"/>
        </w:rPr>
        <w:t>проводить работы по обоснованию безопасности для человека новых видов продукции и технологии ее производства, кр</w:t>
      </w:r>
      <w:r w:rsidRPr="006316DD">
        <w:rPr>
          <w:sz w:val="28"/>
          <w:szCs w:val="28"/>
        </w:rPr>
        <w:t>итериев безопасности и (или) безвредности факторов среды обитания и разрабатывать методы контроля за факторами среды обитания;</w:t>
      </w:r>
      <w:r>
        <w:rPr>
          <w:sz w:val="28"/>
          <w:szCs w:val="28"/>
        </w:rPr>
        <w:t xml:space="preserve"> </w:t>
      </w:r>
      <w:r w:rsidRPr="006316DD">
        <w:rPr>
          <w:sz w:val="28"/>
          <w:szCs w:val="28"/>
        </w:rPr>
        <w:t>своевременно информировать население, органы местного самоуправления, органы, осуществляющие федеральный государственный санитарн</w:t>
      </w:r>
      <w:r w:rsidRPr="006316DD">
        <w:rPr>
          <w:sz w:val="28"/>
          <w:szCs w:val="28"/>
        </w:rPr>
        <w:t>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  <w:r>
        <w:rPr>
          <w:sz w:val="28"/>
          <w:szCs w:val="28"/>
        </w:rPr>
        <w:t xml:space="preserve"> </w:t>
      </w:r>
      <w:r w:rsidRPr="006316DD">
        <w:rPr>
          <w:sz w:val="28"/>
          <w:szCs w:val="28"/>
        </w:rPr>
        <w:t>осуществлять гигиеническое обучение работников.</w:t>
      </w:r>
    </w:p>
    <w:p w:rsidR="006316DD" w:rsidRPr="006316DD" w:rsidP="006316DD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6316DD">
        <w:rPr>
          <w:sz w:val="28"/>
          <w:szCs w:val="28"/>
        </w:rPr>
        <w:t>В целях профилактик</w:t>
      </w:r>
      <w:r w:rsidRPr="006316DD">
        <w:rPr>
          <w:sz w:val="28"/>
          <w:szCs w:val="28"/>
        </w:rPr>
        <w:t>и нарушений обязательных требований органы государственного контроля (надзора), органы муниципального контроля выдают предостережения о недопустимости нарушения обязательных требований.</w:t>
      </w:r>
    </w:p>
    <w:p w:rsidR="006316DD" w:rsidRPr="006316DD" w:rsidP="006316DD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6316DD">
        <w:rPr>
          <w:sz w:val="28"/>
          <w:szCs w:val="28"/>
        </w:rPr>
        <w:t xml:space="preserve">Как видно из материалов дела, </w:t>
      </w:r>
      <w:r>
        <w:rPr>
          <w:sz w:val="28"/>
          <w:szCs w:val="28"/>
        </w:rPr>
        <w:t>05 ноября 2024</w:t>
      </w:r>
      <w:r w:rsidRPr="006316DD">
        <w:rPr>
          <w:sz w:val="28"/>
          <w:szCs w:val="28"/>
        </w:rPr>
        <w:t xml:space="preserve"> года Территориальным отде</w:t>
      </w:r>
      <w:r w:rsidRPr="006316DD">
        <w:rPr>
          <w:sz w:val="28"/>
          <w:szCs w:val="28"/>
        </w:rPr>
        <w:t xml:space="preserve">лом Управления Роспотребнадзора по ХМАО-Югре в городе Нягани и Октябрьском районе ИП </w:t>
      </w:r>
      <w:r w:rsidRPr="00715BF7" w:rsidR="00715BF7">
        <w:rPr>
          <w:sz w:val="28"/>
          <w:szCs w:val="28"/>
        </w:rPr>
        <w:t>Шампанер (Масленников</w:t>
      </w:r>
      <w:r w:rsidR="00715BF7">
        <w:rPr>
          <w:sz w:val="28"/>
          <w:szCs w:val="28"/>
        </w:rPr>
        <w:t>ой</w:t>
      </w:r>
      <w:r w:rsidRPr="00715BF7" w:rsidR="00715BF7">
        <w:rPr>
          <w:sz w:val="28"/>
          <w:szCs w:val="28"/>
        </w:rPr>
        <w:t xml:space="preserve">) </w:t>
      </w:r>
      <w:r w:rsidR="00715BF7">
        <w:rPr>
          <w:sz w:val="28"/>
          <w:szCs w:val="28"/>
        </w:rPr>
        <w:t xml:space="preserve">М.В. </w:t>
      </w:r>
      <w:r w:rsidRPr="006316DD">
        <w:rPr>
          <w:sz w:val="28"/>
          <w:szCs w:val="28"/>
        </w:rPr>
        <w:t xml:space="preserve">выдано </w:t>
      </w:r>
      <w:r>
        <w:rPr>
          <w:sz w:val="28"/>
          <w:szCs w:val="28"/>
        </w:rPr>
        <w:t>Предписание №101</w:t>
      </w:r>
      <w:r w:rsidRPr="006316DD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устранении выявленных</w:t>
      </w:r>
      <w:r w:rsidRPr="006316DD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6316DD">
        <w:rPr>
          <w:sz w:val="28"/>
          <w:szCs w:val="28"/>
        </w:rPr>
        <w:t xml:space="preserve"> обязательных требований, которое было </w:t>
      </w:r>
      <w:r>
        <w:rPr>
          <w:sz w:val="28"/>
          <w:szCs w:val="28"/>
        </w:rPr>
        <w:t>вручено Масленниковой М.В. на руки</w:t>
      </w:r>
      <w:r w:rsidRPr="006316DD">
        <w:rPr>
          <w:sz w:val="28"/>
          <w:szCs w:val="28"/>
        </w:rPr>
        <w:t xml:space="preserve">. </w:t>
      </w:r>
    </w:p>
    <w:p w:rsidR="006316DD" w:rsidRPr="006316DD" w:rsidP="006316DD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6316DD">
        <w:rPr>
          <w:sz w:val="28"/>
          <w:szCs w:val="28"/>
        </w:rPr>
        <w:t>Согласн</w:t>
      </w:r>
      <w:r w:rsidRPr="006316DD">
        <w:rPr>
          <w:sz w:val="28"/>
          <w:szCs w:val="28"/>
        </w:rPr>
        <w:t xml:space="preserve">о данного предписания ИП </w:t>
      </w:r>
      <w:r w:rsidRPr="00715BF7" w:rsidR="00715BF7">
        <w:rPr>
          <w:sz w:val="28"/>
          <w:szCs w:val="28"/>
        </w:rPr>
        <w:t>Шампанер (Масленников</w:t>
      </w:r>
      <w:r w:rsidR="00715BF7">
        <w:rPr>
          <w:sz w:val="28"/>
          <w:szCs w:val="28"/>
        </w:rPr>
        <w:t>а</w:t>
      </w:r>
      <w:r w:rsidRPr="00715BF7" w:rsidR="00715BF7">
        <w:rPr>
          <w:sz w:val="28"/>
          <w:szCs w:val="28"/>
        </w:rPr>
        <w:t xml:space="preserve">) </w:t>
      </w:r>
      <w:r w:rsidR="00715BF7">
        <w:rPr>
          <w:sz w:val="28"/>
          <w:szCs w:val="28"/>
        </w:rPr>
        <w:t>М.В.</w:t>
      </w:r>
      <w:r w:rsidRPr="006316DD">
        <w:rPr>
          <w:sz w:val="28"/>
          <w:szCs w:val="28"/>
        </w:rPr>
        <w:t xml:space="preserve">  обязан</w:t>
      </w:r>
      <w:r>
        <w:rPr>
          <w:sz w:val="28"/>
          <w:szCs w:val="28"/>
        </w:rPr>
        <w:t>а</w:t>
      </w:r>
      <w:r w:rsidRPr="006316DD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6316DD">
        <w:rPr>
          <w:sz w:val="28"/>
          <w:szCs w:val="28"/>
        </w:rPr>
        <w:t xml:space="preserve"> в срок </w:t>
      </w:r>
      <w:r>
        <w:rPr>
          <w:sz w:val="28"/>
          <w:szCs w:val="28"/>
        </w:rPr>
        <w:t>не позднее 03 декабря 2024</w:t>
      </w:r>
      <w:r w:rsidRPr="006316DD">
        <w:rPr>
          <w:sz w:val="28"/>
          <w:szCs w:val="28"/>
        </w:rPr>
        <w:t xml:space="preserve"> года направить </w:t>
      </w:r>
      <w:r>
        <w:rPr>
          <w:sz w:val="28"/>
          <w:szCs w:val="28"/>
        </w:rPr>
        <w:t>информацию в письменном виде</w:t>
      </w:r>
      <w:r w:rsidR="009858F9">
        <w:rPr>
          <w:sz w:val="28"/>
          <w:szCs w:val="28"/>
        </w:rPr>
        <w:t xml:space="preserve"> по данному предписанию</w:t>
      </w:r>
      <w:r w:rsidRPr="006316DD">
        <w:rPr>
          <w:sz w:val="28"/>
          <w:szCs w:val="28"/>
        </w:rPr>
        <w:t xml:space="preserve">, либо предоставить возражения на доводы, приведенные в </w:t>
      </w:r>
      <w:r w:rsidR="009858F9">
        <w:rPr>
          <w:sz w:val="28"/>
          <w:szCs w:val="28"/>
        </w:rPr>
        <w:t>предписании</w:t>
      </w:r>
      <w:r w:rsidRPr="006316DD">
        <w:rPr>
          <w:sz w:val="28"/>
          <w:szCs w:val="28"/>
        </w:rPr>
        <w:t>.</w:t>
      </w:r>
    </w:p>
    <w:p w:rsidR="006316DD" w:rsidRPr="006316DD" w:rsidP="006316DD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6316DD">
        <w:rPr>
          <w:sz w:val="28"/>
          <w:szCs w:val="28"/>
        </w:rPr>
        <w:t xml:space="preserve">Законность </w:t>
      </w:r>
      <w:r w:rsidR="009858F9">
        <w:rPr>
          <w:sz w:val="28"/>
          <w:szCs w:val="28"/>
        </w:rPr>
        <w:t>Предписания №101</w:t>
      </w:r>
      <w:r w:rsidRPr="006316DD" w:rsidR="009858F9">
        <w:rPr>
          <w:sz w:val="28"/>
          <w:szCs w:val="28"/>
        </w:rPr>
        <w:t xml:space="preserve"> </w:t>
      </w:r>
      <w:r w:rsidR="009858F9">
        <w:rPr>
          <w:sz w:val="28"/>
          <w:szCs w:val="28"/>
        </w:rPr>
        <w:t>об устранении выявленных</w:t>
      </w:r>
      <w:r w:rsidRPr="006316DD" w:rsidR="009858F9">
        <w:rPr>
          <w:sz w:val="28"/>
          <w:szCs w:val="28"/>
        </w:rPr>
        <w:t xml:space="preserve"> нарушени</w:t>
      </w:r>
      <w:r w:rsidR="009858F9">
        <w:rPr>
          <w:sz w:val="28"/>
          <w:szCs w:val="28"/>
        </w:rPr>
        <w:t>й</w:t>
      </w:r>
      <w:r w:rsidRPr="006316DD" w:rsidR="009858F9">
        <w:rPr>
          <w:sz w:val="28"/>
          <w:szCs w:val="28"/>
        </w:rPr>
        <w:t xml:space="preserve"> обязательных требований</w:t>
      </w:r>
      <w:r w:rsidRPr="006316DD">
        <w:rPr>
          <w:sz w:val="28"/>
          <w:szCs w:val="28"/>
        </w:rPr>
        <w:t xml:space="preserve"> от </w:t>
      </w:r>
      <w:r w:rsidR="009858F9">
        <w:rPr>
          <w:sz w:val="28"/>
          <w:szCs w:val="28"/>
        </w:rPr>
        <w:t>05 ноября 2024</w:t>
      </w:r>
      <w:r w:rsidRPr="006316DD">
        <w:rPr>
          <w:sz w:val="28"/>
          <w:szCs w:val="28"/>
        </w:rPr>
        <w:t xml:space="preserve"> года, выданного начальник</w:t>
      </w:r>
      <w:r w:rsidR="009858F9">
        <w:rPr>
          <w:sz w:val="28"/>
          <w:szCs w:val="28"/>
        </w:rPr>
        <w:t>ом</w:t>
      </w:r>
      <w:r w:rsidRPr="006316DD">
        <w:rPr>
          <w:sz w:val="28"/>
          <w:szCs w:val="28"/>
        </w:rPr>
        <w:t xml:space="preserve"> Территориального отдела Управления Роспотребнадзора по Ханты-</w:t>
      </w:r>
      <w:r w:rsidRPr="006316DD">
        <w:rPr>
          <w:sz w:val="28"/>
          <w:szCs w:val="28"/>
        </w:rPr>
        <w:t xml:space="preserve">Мансийскому автономному округу – Югре в г. Нягани и Октябрьском районе </w:t>
      </w:r>
      <w:r w:rsidR="00715BF7">
        <w:rPr>
          <w:sz w:val="28"/>
          <w:szCs w:val="28"/>
        </w:rPr>
        <w:t>Шахназаровым К.В.</w:t>
      </w:r>
      <w:r w:rsidRPr="006316DD">
        <w:rPr>
          <w:sz w:val="28"/>
          <w:szCs w:val="28"/>
        </w:rPr>
        <w:t xml:space="preserve">, сомнений у мирового судьи не вызывает. </w:t>
      </w:r>
    </w:p>
    <w:p w:rsidR="006316DD" w:rsidRPr="006316DD" w:rsidP="006316DD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Предписание №101</w:t>
      </w:r>
      <w:r w:rsidRPr="006316DD">
        <w:rPr>
          <w:sz w:val="28"/>
          <w:szCs w:val="28"/>
        </w:rPr>
        <w:t xml:space="preserve"> от </w:t>
      </w:r>
      <w:r w:rsidR="009858F9">
        <w:rPr>
          <w:sz w:val="28"/>
          <w:szCs w:val="28"/>
        </w:rPr>
        <w:t>05 ноября 2024</w:t>
      </w:r>
      <w:r w:rsidRPr="006316DD">
        <w:rPr>
          <w:sz w:val="28"/>
          <w:szCs w:val="28"/>
        </w:rPr>
        <w:t xml:space="preserve"> года было получено </w:t>
      </w:r>
      <w:r w:rsidRPr="00715BF7" w:rsidR="00715BF7">
        <w:rPr>
          <w:sz w:val="28"/>
          <w:szCs w:val="28"/>
        </w:rPr>
        <w:t>Шампанер (Масленников</w:t>
      </w:r>
      <w:r w:rsidR="00715BF7">
        <w:rPr>
          <w:sz w:val="28"/>
          <w:szCs w:val="28"/>
        </w:rPr>
        <w:t>ой</w:t>
      </w:r>
      <w:r w:rsidRPr="00715BF7" w:rsidR="00715BF7">
        <w:rPr>
          <w:sz w:val="28"/>
          <w:szCs w:val="28"/>
        </w:rPr>
        <w:t xml:space="preserve">) </w:t>
      </w:r>
      <w:r w:rsidR="00715BF7">
        <w:rPr>
          <w:sz w:val="28"/>
          <w:szCs w:val="28"/>
        </w:rPr>
        <w:t>М.В.</w:t>
      </w:r>
      <w:r w:rsidR="009858F9">
        <w:rPr>
          <w:sz w:val="28"/>
          <w:szCs w:val="28"/>
        </w:rPr>
        <w:t xml:space="preserve"> лично</w:t>
      </w:r>
      <w:r w:rsidRPr="006316DD">
        <w:rPr>
          <w:sz w:val="28"/>
          <w:szCs w:val="28"/>
        </w:rPr>
        <w:t xml:space="preserve">. Однако, в установленный в </w:t>
      </w:r>
      <w:r w:rsidR="009858F9">
        <w:rPr>
          <w:sz w:val="28"/>
          <w:szCs w:val="28"/>
        </w:rPr>
        <w:t>предписании</w:t>
      </w:r>
      <w:r w:rsidRPr="006316DD">
        <w:rPr>
          <w:sz w:val="28"/>
          <w:szCs w:val="28"/>
        </w:rPr>
        <w:t xml:space="preserve"> срок (</w:t>
      </w:r>
      <w:r w:rsidR="009858F9">
        <w:rPr>
          <w:sz w:val="28"/>
          <w:szCs w:val="28"/>
        </w:rPr>
        <w:t>не позднее 03 декабря 2024</w:t>
      </w:r>
      <w:r w:rsidRPr="006316DD">
        <w:rPr>
          <w:sz w:val="28"/>
          <w:szCs w:val="28"/>
        </w:rPr>
        <w:t xml:space="preserve"> года) он</w:t>
      </w:r>
      <w:r w:rsidR="009858F9">
        <w:rPr>
          <w:sz w:val="28"/>
          <w:szCs w:val="28"/>
        </w:rPr>
        <w:t>а</w:t>
      </w:r>
      <w:r w:rsidRPr="006316DD">
        <w:rPr>
          <w:sz w:val="28"/>
          <w:szCs w:val="28"/>
        </w:rPr>
        <w:t xml:space="preserve"> не предоставил</w:t>
      </w:r>
      <w:r w:rsidR="009858F9">
        <w:rPr>
          <w:sz w:val="28"/>
          <w:szCs w:val="28"/>
        </w:rPr>
        <w:t>а</w:t>
      </w:r>
      <w:r w:rsidRPr="006316DD">
        <w:rPr>
          <w:sz w:val="28"/>
          <w:szCs w:val="28"/>
        </w:rPr>
        <w:t xml:space="preserve"> в Территори</w:t>
      </w:r>
      <w:r w:rsidRPr="006316DD">
        <w:rPr>
          <w:sz w:val="28"/>
          <w:szCs w:val="28"/>
        </w:rPr>
        <w:t xml:space="preserve">альный отдел Управления Роспотребнадзора по ХМАО-Югре в городе Нягани и Октябрьском районе </w:t>
      </w:r>
      <w:r w:rsidR="009858F9">
        <w:rPr>
          <w:sz w:val="28"/>
          <w:szCs w:val="28"/>
        </w:rPr>
        <w:t>информацию в письменном виде</w:t>
      </w:r>
      <w:r w:rsidRPr="006316DD">
        <w:rPr>
          <w:sz w:val="28"/>
          <w:szCs w:val="28"/>
        </w:rPr>
        <w:t xml:space="preserve">, либо возражения на доводы, приведенные в </w:t>
      </w:r>
      <w:r w:rsidR="009858F9">
        <w:rPr>
          <w:sz w:val="28"/>
          <w:szCs w:val="28"/>
        </w:rPr>
        <w:t>предписании</w:t>
      </w:r>
      <w:r w:rsidRPr="006316DD">
        <w:rPr>
          <w:sz w:val="28"/>
          <w:szCs w:val="28"/>
        </w:rPr>
        <w:t>.</w:t>
      </w:r>
    </w:p>
    <w:p w:rsidR="0090525E" w:rsidP="006316DD">
      <w:pPr>
        <w:tabs>
          <w:tab w:val="left" w:pos="851"/>
          <w:tab w:val="left" w:pos="9781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6316DD">
        <w:rPr>
          <w:sz w:val="28"/>
          <w:szCs w:val="28"/>
        </w:rPr>
        <w:t>Каких-либо доказательств, подтверждающих отсутствие возможности либо отсутствие о</w:t>
      </w:r>
      <w:r w:rsidRPr="006316DD">
        <w:rPr>
          <w:sz w:val="28"/>
          <w:szCs w:val="28"/>
        </w:rPr>
        <w:t xml:space="preserve">бязанности у ИП </w:t>
      </w:r>
      <w:r w:rsidRPr="00715BF7" w:rsidR="00715BF7">
        <w:rPr>
          <w:sz w:val="28"/>
          <w:szCs w:val="28"/>
        </w:rPr>
        <w:t>Шампанер (Масленников</w:t>
      </w:r>
      <w:r w:rsidR="00715BF7">
        <w:rPr>
          <w:sz w:val="28"/>
          <w:szCs w:val="28"/>
        </w:rPr>
        <w:t>ой</w:t>
      </w:r>
      <w:r w:rsidRPr="00715BF7" w:rsidR="00715BF7">
        <w:rPr>
          <w:sz w:val="28"/>
          <w:szCs w:val="28"/>
        </w:rPr>
        <w:t xml:space="preserve">) </w:t>
      </w:r>
      <w:r w:rsidR="00715BF7">
        <w:rPr>
          <w:sz w:val="28"/>
          <w:szCs w:val="28"/>
        </w:rPr>
        <w:t>М.В.</w:t>
      </w:r>
      <w:r w:rsidRPr="006316DD">
        <w:rPr>
          <w:sz w:val="28"/>
          <w:szCs w:val="28"/>
        </w:rPr>
        <w:t xml:space="preserve"> своевременно предоставить в Территориальный отдел Управления Роспотребнадзора по ХМАО-Югре в городе Нягани и Октябрьском районе уведомление о принятых мерах, либо возражения на доводы, приведенные в </w:t>
      </w:r>
      <w:r w:rsidR="009858F9">
        <w:rPr>
          <w:sz w:val="28"/>
          <w:szCs w:val="28"/>
        </w:rPr>
        <w:t>предписании №101</w:t>
      </w:r>
      <w:r w:rsidRPr="006316DD" w:rsidR="009858F9">
        <w:rPr>
          <w:sz w:val="28"/>
          <w:szCs w:val="28"/>
        </w:rPr>
        <w:t xml:space="preserve"> от </w:t>
      </w:r>
      <w:r w:rsidR="009858F9">
        <w:rPr>
          <w:sz w:val="28"/>
          <w:szCs w:val="28"/>
        </w:rPr>
        <w:t>05 ноября 2024</w:t>
      </w:r>
      <w:r w:rsidRPr="006316DD" w:rsidR="009858F9">
        <w:rPr>
          <w:sz w:val="28"/>
          <w:szCs w:val="28"/>
        </w:rPr>
        <w:t xml:space="preserve"> года</w:t>
      </w:r>
      <w:r w:rsidRPr="006316DD">
        <w:rPr>
          <w:sz w:val="28"/>
          <w:szCs w:val="28"/>
        </w:rPr>
        <w:t xml:space="preserve">, в материалах дела об административном правонарушении не имеется.              </w:t>
      </w:r>
    </w:p>
    <w:p w:rsidR="00D8425D" w:rsidP="00935EDC">
      <w:pPr>
        <w:tabs>
          <w:tab w:val="left" w:pos="9781"/>
        </w:tabs>
        <w:ind w:right="-2" w:firstLine="709"/>
        <w:jc w:val="both"/>
        <w:rPr>
          <w:sz w:val="28"/>
          <w:szCs w:val="28"/>
        </w:rPr>
      </w:pPr>
      <w:r w:rsidRPr="00B4792E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Pr="00715BF7" w:rsidR="00715BF7">
        <w:rPr>
          <w:sz w:val="28"/>
          <w:szCs w:val="28"/>
        </w:rPr>
        <w:t>Шампанер (Масленников</w:t>
      </w:r>
      <w:r w:rsidR="00715BF7">
        <w:rPr>
          <w:sz w:val="28"/>
          <w:szCs w:val="28"/>
        </w:rPr>
        <w:t>ой</w:t>
      </w:r>
      <w:r w:rsidRPr="00715BF7" w:rsidR="00715BF7">
        <w:rPr>
          <w:sz w:val="28"/>
          <w:szCs w:val="28"/>
        </w:rPr>
        <w:t xml:space="preserve">) </w:t>
      </w:r>
      <w:r w:rsidR="00715BF7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r w:rsidRPr="00B4792E">
        <w:rPr>
          <w:sz w:val="28"/>
          <w:szCs w:val="28"/>
        </w:rPr>
        <w:t>в совершении правонар</w:t>
      </w:r>
      <w:r>
        <w:rPr>
          <w:sz w:val="28"/>
          <w:szCs w:val="28"/>
        </w:rPr>
        <w:t xml:space="preserve">ушения, предусмотренного статьей 19.7 Кодекса Российской Федерации об административных </w:t>
      </w:r>
      <w:r>
        <w:rPr>
          <w:sz w:val="28"/>
          <w:szCs w:val="28"/>
        </w:rPr>
        <w:t>правонарушениях,</w:t>
      </w:r>
      <w:r w:rsidRPr="00B4792E">
        <w:rPr>
          <w:sz w:val="28"/>
          <w:szCs w:val="28"/>
        </w:rPr>
        <w:t xml:space="preserve"> подтверждена материалами дела, а именно:</w:t>
      </w:r>
    </w:p>
    <w:p w:rsidR="00D8425D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</w:t>
      </w:r>
      <w:r w:rsidR="00211C3C">
        <w:rPr>
          <w:sz w:val="28"/>
          <w:szCs w:val="28"/>
        </w:rPr>
        <w:t xml:space="preserve">равонарушении № </w:t>
      </w:r>
      <w:r w:rsidR="009858F9">
        <w:rPr>
          <w:sz w:val="28"/>
          <w:szCs w:val="28"/>
        </w:rPr>
        <w:t>126</w:t>
      </w:r>
      <w:r>
        <w:rPr>
          <w:sz w:val="28"/>
          <w:szCs w:val="28"/>
        </w:rPr>
        <w:t xml:space="preserve"> от </w:t>
      </w:r>
      <w:r w:rsidR="00715BF7">
        <w:rPr>
          <w:sz w:val="28"/>
          <w:szCs w:val="28"/>
        </w:rPr>
        <w:t xml:space="preserve">                          </w:t>
      </w:r>
      <w:r w:rsidR="009858F9">
        <w:rPr>
          <w:sz w:val="28"/>
          <w:szCs w:val="28"/>
        </w:rPr>
        <w:t>18 декабря</w:t>
      </w:r>
      <w:r w:rsidR="00F24AE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года, в котором указаны обстоятельства совершения </w:t>
      </w:r>
      <w:r w:rsidRPr="00715BF7" w:rsidR="00715BF7">
        <w:rPr>
          <w:sz w:val="28"/>
          <w:szCs w:val="28"/>
        </w:rPr>
        <w:t>Шампанер (Масленников</w:t>
      </w:r>
      <w:r w:rsidR="00715BF7">
        <w:rPr>
          <w:sz w:val="28"/>
          <w:szCs w:val="28"/>
        </w:rPr>
        <w:t>ой</w:t>
      </w:r>
      <w:r w:rsidRPr="00715BF7" w:rsidR="00715BF7">
        <w:rPr>
          <w:sz w:val="28"/>
          <w:szCs w:val="28"/>
        </w:rPr>
        <w:t xml:space="preserve">) </w:t>
      </w:r>
      <w:r w:rsidR="00715BF7">
        <w:rPr>
          <w:sz w:val="28"/>
          <w:szCs w:val="28"/>
        </w:rPr>
        <w:t xml:space="preserve">М.В. </w:t>
      </w:r>
      <w:r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правонарушения;</w:t>
      </w:r>
    </w:p>
    <w:p w:rsidR="009858F9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заданием на проведени</w:t>
      </w:r>
      <w:r w:rsidR="00715BF7">
        <w:rPr>
          <w:sz w:val="28"/>
          <w:szCs w:val="28"/>
        </w:rPr>
        <w:t>е</w:t>
      </w:r>
      <w:r>
        <w:rPr>
          <w:sz w:val="28"/>
          <w:szCs w:val="28"/>
        </w:rPr>
        <w:t xml:space="preserve"> контрольных (надзорных) мероприятий без взаимодействия №281 от 24 октября 2024 года в отношении ИП Масленникова М.В.;</w:t>
      </w:r>
    </w:p>
    <w:p w:rsidR="009858F9" w:rsidP="009858F9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актом по результатам мероприятия без взаимодействия проведенного в форме выездного обследования</w:t>
      </w:r>
      <w:r>
        <w:rPr>
          <w:sz w:val="28"/>
          <w:szCs w:val="28"/>
        </w:rPr>
        <w:t xml:space="preserve"> от 24 октября 2024 года, согласно которого у ИП Масленниковой М.В. выявлены нарушения;</w:t>
      </w:r>
    </w:p>
    <w:p w:rsidR="009858F9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мониторинговой закупки от 24 октября 2024 года;</w:t>
      </w:r>
    </w:p>
    <w:p w:rsidR="009858F9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актом о проведении мониторинговой закупки товаров (работ, услуг);</w:t>
      </w:r>
    </w:p>
    <w:p w:rsidR="009858F9" w:rsidP="00822871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предписанием об устранении выявленных</w:t>
      </w:r>
      <w:r>
        <w:rPr>
          <w:sz w:val="28"/>
          <w:szCs w:val="28"/>
        </w:rPr>
        <w:t xml:space="preserve"> нарушений обязательных требований №101 от 05 ноября 2024 года, согласно которого </w:t>
      </w:r>
      <w:r w:rsidRPr="006316DD">
        <w:rPr>
          <w:sz w:val="28"/>
          <w:szCs w:val="28"/>
        </w:rPr>
        <w:t xml:space="preserve">ИП </w:t>
      </w:r>
      <w:r w:rsidRPr="00715BF7" w:rsidR="00715BF7">
        <w:rPr>
          <w:sz w:val="28"/>
          <w:szCs w:val="28"/>
        </w:rPr>
        <w:t>Шампанер (Масленников</w:t>
      </w:r>
      <w:r w:rsidR="00715BF7">
        <w:rPr>
          <w:sz w:val="28"/>
          <w:szCs w:val="28"/>
        </w:rPr>
        <w:t>ой</w:t>
      </w:r>
      <w:r w:rsidRPr="00715BF7" w:rsidR="00715BF7">
        <w:rPr>
          <w:sz w:val="28"/>
          <w:szCs w:val="28"/>
        </w:rPr>
        <w:t xml:space="preserve">) </w:t>
      </w:r>
      <w:r w:rsidR="00715BF7">
        <w:rPr>
          <w:sz w:val="28"/>
          <w:szCs w:val="28"/>
        </w:rPr>
        <w:t>М.В.</w:t>
      </w:r>
      <w:r>
        <w:rPr>
          <w:sz w:val="28"/>
          <w:szCs w:val="28"/>
        </w:rPr>
        <w:t>, с целью устранения выявленных нарушений</w:t>
      </w:r>
      <w:r w:rsidR="00715BF7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 предоставить информацию в письменном виде в</w:t>
      </w:r>
      <w:r w:rsidRPr="006316DD">
        <w:rPr>
          <w:sz w:val="28"/>
          <w:szCs w:val="28"/>
        </w:rPr>
        <w:t xml:space="preserve"> Территориальный отдел Управления Роспотребна</w:t>
      </w:r>
      <w:r w:rsidRPr="006316DD">
        <w:rPr>
          <w:sz w:val="28"/>
          <w:szCs w:val="28"/>
        </w:rPr>
        <w:t>дзора по ХМАО-Югре в городе Нягани и Октябрьском районе</w:t>
      </w:r>
      <w:r>
        <w:rPr>
          <w:sz w:val="28"/>
          <w:szCs w:val="28"/>
        </w:rPr>
        <w:t xml:space="preserve"> в срок не позднее 03 декабря 2024 года, предписание было получено ею лично на руки</w:t>
      </w:r>
      <w:r w:rsidR="0029029E">
        <w:rPr>
          <w:sz w:val="28"/>
          <w:szCs w:val="28"/>
        </w:rPr>
        <w:t>;</w:t>
      </w:r>
    </w:p>
    <w:p w:rsidR="0045114A" w:rsidP="0029029E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реестра индивидуальных предпринимателей в отношении ИП Масленникова М.В</w:t>
      </w:r>
      <w:r w:rsidR="00F44CA3">
        <w:rPr>
          <w:sz w:val="28"/>
          <w:szCs w:val="28"/>
        </w:rPr>
        <w:t>.</w:t>
      </w:r>
    </w:p>
    <w:p w:rsidR="00D8425D" w:rsidRPr="00D8425D" w:rsidP="00430C19">
      <w:pPr>
        <w:pStyle w:val="4"/>
        <w:shd w:val="clear" w:color="auto" w:fill="auto"/>
        <w:tabs>
          <w:tab w:val="left" w:pos="9781"/>
          <w:tab w:val="left" w:pos="10065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>Указанные доказательс</w:t>
      </w:r>
      <w:r w:rsidRPr="00D8425D">
        <w:rPr>
          <w:rFonts w:ascii="Times New Roman" w:hAnsi="Times New Roman" w:cs="Times New Roman"/>
          <w:sz w:val="28"/>
          <w:szCs w:val="28"/>
        </w:rPr>
        <w:t xml:space="preserve">тва были оценены в </w:t>
      </w:r>
      <w:r w:rsidRPr="00D8425D" w:rsidR="009F5DE8">
        <w:rPr>
          <w:rFonts w:ascii="Times New Roman" w:hAnsi="Times New Roman" w:cs="Times New Roman"/>
          <w:sz w:val="28"/>
          <w:szCs w:val="28"/>
        </w:rPr>
        <w:t xml:space="preserve">совокупности,  </w:t>
      </w:r>
      <w:r w:rsidRPr="00D8425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D8425D" w:rsidRPr="00D8425D" w:rsidP="00430C19">
      <w:pPr>
        <w:pStyle w:val="4"/>
        <w:shd w:val="clear" w:color="auto" w:fill="auto"/>
        <w:tabs>
          <w:tab w:val="left" w:pos="9781"/>
          <w:tab w:val="left" w:pos="10063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 w:rsidRPr="00715BF7" w:rsidR="00715BF7">
        <w:rPr>
          <w:rFonts w:ascii="Times New Roman" w:hAnsi="Times New Roman" w:cs="Times New Roman"/>
          <w:sz w:val="28"/>
          <w:szCs w:val="28"/>
        </w:rPr>
        <w:t>Шампанер (Масленников</w:t>
      </w:r>
      <w:r w:rsidR="00715BF7">
        <w:rPr>
          <w:rFonts w:ascii="Times New Roman" w:hAnsi="Times New Roman" w:cs="Times New Roman"/>
          <w:sz w:val="28"/>
          <w:szCs w:val="28"/>
        </w:rPr>
        <w:t>ой</w:t>
      </w:r>
      <w:r w:rsidRPr="00715BF7" w:rsidR="00715BF7">
        <w:rPr>
          <w:rFonts w:ascii="Times New Roman" w:hAnsi="Times New Roman" w:cs="Times New Roman"/>
          <w:sz w:val="28"/>
          <w:szCs w:val="28"/>
        </w:rPr>
        <w:t xml:space="preserve">) </w:t>
      </w:r>
      <w:r w:rsidR="00715BF7">
        <w:rPr>
          <w:rFonts w:ascii="Times New Roman" w:hAnsi="Times New Roman" w:cs="Times New Roman"/>
          <w:sz w:val="28"/>
          <w:szCs w:val="28"/>
        </w:rPr>
        <w:t xml:space="preserve">М.В. </w:t>
      </w:r>
      <w:r w:rsidRPr="00D8425D">
        <w:rPr>
          <w:rFonts w:ascii="Times New Roman" w:hAnsi="Times New Roman" w:cs="Times New Roman"/>
          <w:sz w:val="28"/>
          <w:szCs w:val="28"/>
        </w:rPr>
        <w:t xml:space="preserve">по статье 19.7 Кодекса Российской Федерации об административных правонарушениях как непредставление в государственный орган </w:t>
      </w:r>
      <w:r w:rsidRPr="00D8425D">
        <w:rPr>
          <w:rFonts w:ascii="Times New Roman" w:hAnsi="Times New Roman" w:cs="Times New Roman"/>
          <w:sz w:val="28"/>
          <w:szCs w:val="28"/>
        </w:rPr>
        <w:t xml:space="preserve">(должностному лицу), орган (должностному лицу), осуществляющий (осуществляющему) государственный контроль (надзор), государственный </w:t>
      </w:r>
      <w:r w:rsidRPr="00D8425D">
        <w:rPr>
          <w:rFonts w:ascii="Times New Roman" w:hAnsi="Times New Roman" w:cs="Times New Roman"/>
          <w:sz w:val="28"/>
          <w:szCs w:val="28"/>
        </w:rPr>
        <w:t>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 сведений (информации), представление которых предусмотрено законом и необходимо для осуществления этим орг</w:t>
      </w:r>
      <w:r w:rsidRPr="00D8425D">
        <w:rPr>
          <w:rFonts w:ascii="Times New Roman" w:hAnsi="Times New Roman" w:cs="Times New Roman"/>
          <w:sz w:val="28"/>
          <w:szCs w:val="28"/>
        </w:rPr>
        <w:t xml:space="preserve">аном (должностным лицом) его законной деятельности, за исключением случаев, предусмотренных </w:t>
      </w:r>
      <w:hyperlink r:id="rId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6.16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8.2</w:t>
        </w:r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8.1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8.32.1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14.5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14.28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14.46.2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19.7.1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19.7.2-1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19.7.5-1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19.7.5-2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19.7.7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19.7.9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19.7.12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19.7.14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tgtFrame="_blank" w:history="1">
        <w:r w:rsidRPr="00D842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19.8.3</w:t>
        </w:r>
      </w:hyperlink>
      <w:r w:rsidRPr="00D8425D">
        <w:rPr>
          <w:rFonts w:ascii="Times New Roman" w:hAnsi="Times New Roman" w:cs="Times New Roman"/>
          <w:sz w:val="28"/>
          <w:szCs w:val="28"/>
        </w:rPr>
        <w:t xml:space="preserve"> настоящего Кодекса.      </w:t>
      </w:r>
    </w:p>
    <w:p w:rsidR="00D8425D" w:rsidRPr="00D8425D" w:rsidP="00430C19">
      <w:pPr>
        <w:pStyle w:val="4"/>
        <w:shd w:val="clear" w:color="auto" w:fill="auto"/>
        <w:tabs>
          <w:tab w:val="left" w:pos="9781"/>
        </w:tabs>
        <w:spacing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</w:t>
      </w:r>
      <w:r w:rsidRPr="00D8425D" w:rsidR="00701BD1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Pr="00715BF7" w:rsidR="00715BF7">
        <w:rPr>
          <w:rFonts w:ascii="Times New Roman" w:hAnsi="Times New Roman" w:cs="Times New Roman"/>
          <w:sz w:val="28"/>
          <w:szCs w:val="28"/>
        </w:rPr>
        <w:t>Шампанер (Масленников</w:t>
      </w:r>
      <w:r w:rsidR="00715BF7">
        <w:rPr>
          <w:rFonts w:ascii="Times New Roman" w:hAnsi="Times New Roman" w:cs="Times New Roman"/>
          <w:sz w:val="28"/>
          <w:szCs w:val="28"/>
        </w:rPr>
        <w:t>ой</w:t>
      </w:r>
      <w:r w:rsidRPr="00715BF7" w:rsidR="00715BF7">
        <w:rPr>
          <w:rFonts w:ascii="Times New Roman" w:hAnsi="Times New Roman" w:cs="Times New Roman"/>
          <w:sz w:val="28"/>
          <w:szCs w:val="28"/>
        </w:rPr>
        <w:t xml:space="preserve">) </w:t>
      </w:r>
      <w:r w:rsidR="00715BF7">
        <w:rPr>
          <w:rFonts w:ascii="Times New Roman" w:hAnsi="Times New Roman" w:cs="Times New Roman"/>
          <w:sz w:val="28"/>
          <w:szCs w:val="28"/>
        </w:rPr>
        <w:t>М.В.</w:t>
      </w:r>
      <w:r w:rsidRPr="00D8425D">
        <w:rPr>
          <w:rFonts w:ascii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правонарушения. </w:t>
      </w:r>
    </w:p>
    <w:p w:rsidR="00715BF7" w:rsidP="00715BF7">
      <w:pPr>
        <w:ind w:right="-2" w:firstLine="708"/>
        <w:jc w:val="both"/>
        <w:rPr>
          <w:rStyle w:val="1"/>
          <w:sz w:val="28"/>
          <w:szCs w:val="28"/>
        </w:rPr>
      </w:pPr>
      <w:r w:rsidRPr="00D8425D">
        <w:rPr>
          <w:rStyle w:val="1"/>
          <w:sz w:val="28"/>
          <w:szCs w:val="28"/>
        </w:rPr>
        <w:t>Обстоятельств, смягчающих</w:t>
      </w:r>
      <w:r w:rsidR="00430C19">
        <w:rPr>
          <w:rStyle w:val="1"/>
          <w:sz w:val="28"/>
          <w:szCs w:val="28"/>
        </w:rPr>
        <w:t xml:space="preserve"> и</w:t>
      </w:r>
      <w:r w:rsidRPr="00D8425D">
        <w:rPr>
          <w:rStyle w:val="1"/>
          <w:sz w:val="28"/>
          <w:szCs w:val="28"/>
        </w:rPr>
        <w:t xml:space="preserve"> отягчающих административную ответственность, по делу не установлено.</w:t>
      </w:r>
    </w:p>
    <w:p w:rsidR="00715BF7" w:rsidP="00715BF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статьи 19.7 Кодекса Российской Федерации об административных правонарушениях </w:t>
      </w:r>
      <w:r w:rsidRPr="007B1C69">
        <w:rPr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</w:t>
      </w:r>
      <w:r w:rsidRPr="007B1C69">
        <w:rPr>
          <w:sz w:val="28"/>
          <w:szCs w:val="28"/>
        </w:rPr>
        <w:t>ублей; на должностных лиц - от трехсот до пятисот рублей; на юридических лиц - от трех тысяч до пяти тысяч рублей.</w:t>
      </w:r>
    </w:p>
    <w:p w:rsidR="00715BF7" w:rsidP="00715BF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примечанию к статье 2.4 Кодекса Российской Федерации об административных правонарушениях л</w:t>
      </w:r>
      <w:r w:rsidRPr="00B44570">
        <w:rPr>
          <w:sz w:val="28"/>
          <w:szCs w:val="28"/>
        </w:rPr>
        <w:t>ица, осуществляющие предпринимательскую де</w:t>
      </w:r>
      <w:r w:rsidRPr="00B44570">
        <w:rPr>
          <w:sz w:val="28"/>
          <w:szCs w:val="28"/>
        </w:rPr>
        <w:t>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</w:t>
      </w:r>
      <w:r>
        <w:rPr>
          <w:sz w:val="28"/>
          <w:szCs w:val="28"/>
        </w:rPr>
        <w:t>.</w:t>
      </w:r>
    </w:p>
    <w:p w:rsidR="0029029E" w:rsidP="00715BF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административное наказание индивидуальному п</w:t>
      </w:r>
      <w:r>
        <w:rPr>
          <w:sz w:val="28"/>
          <w:szCs w:val="28"/>
        </w:rPr>
        <w:t xml:space="preserve">редпринимателю </w:t>
      </w:r>
      <w:r w:rsidRPr="00715BF7" w:rsidR="00715BF7">
        <w:rPr>
          <w:sz w:val="28"/>
          <w:szCs w:val="28"/>
        </w:rPr>
        <w:t>Шампанер (Масленников</w:t>
      </w:r>
      <w:r w:rsidR="00715BF7">
        <w:rPr>
          <w:sz w:val="28"/>
          <w:szCs w:val="28"/>
        </w:rPr>
        <w:t>ой</w:t>
      </w:r>
      <w:r w:rsidRPr="00715BF7" w:rsidR="00715BF7">
        <w:rPr>
          <w:sz w:val="28"/>
          <w:szCs w:val="28"/>
        </w:rPr>
        <w:t xml:space="preserve">) </w:t>
      </w:r>
      <w:r w:rsidR="00715BF7">
        <w:rPr>
          <w:sz w:val="28"/>
          <w:szCs w:val="28"/>
        </w:rPr>
        <w:t>М.В.</w:t>
      </w:r>
      <w:r>
        <w:rPr>
          <w:sz w:val="28"/>
          <w:szCs w:val="28"/>
        </w:rPr>
        <w:t xml:space="preserve"> должно быть назначено как должностному лицу. </w:t>
      </w:r>
    </w:p>
    <w:p w:rsidR="00D8425D" w:rsidRPr="00D03032" w:rsidP="00430C19">
      <w:pPr>
        <w:tabs>
          <w:tab w:val="left" w:pos="851"/>
          <w:tab w:val="left" w:pos="9781"/>
        </w:tabs>
        <w:ind w:right="-2" w:firstLine="851"/>
        <w:jc w:val="both"/>
        <w:rPr>
          <w:color w:val="FF0000"/>
          <w:sz w:val="28"/>
          <w:szCs w:val="28"/>
        </w:rPr>
      </w:pPr>
      <w:r w:rsidRPr="00D8425D">
        <w:rPr>
          <w:sz w:val="28"/>
          <w:szCs w:val="28"/>
        </w:rPr>
        <w:t xml:space="preserve">С учетом отсутствия в протоколе об административном правонарушении сведений об </w:t>
      </w:r>
      <w:r w:rsidRPr="00B96AB6">
        <w:rPr>
          <w:sz w:val="28"/>
          <w:szCs w:val="28"/>
        </w:rPr>
        <w:t>обстоятельств</w:t>
      </w:r>
      <w:r>
        <w:rPr>
          <w:sz w:val="28"/>
          <w:szCs w:val="28"/>
        </w:rPr>
        <w:t>ах</w:t>
      </w:r>
      <w:r w:rsidRPr="00B96AB6">
        <w:rPr>
          <w:sz w:val="28"/>
          <w:szCs w:val="28"/>
        </w:rPr>
        <w:t>, отягчающ</w:t>
      </w:r>
      <w:r>
        <w:rPr>
          <w:sz w:val="28"/>
          <w:szCs w:val="28"/>
        </w:rPr>
        <w:t>их</w:t>
      </w:r>
      <w:r w:rsidRPr="00B96AB6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мировой </w:t>
      </w:r>
      <w:r w:rsidRPr="00B96AB6">
        <w:rPr>
          <w:sz w:val="28"/>
          <w:szCs w:val="28"/>
        </w:rPr>
        <w:t>судья приходит к</w:t>
      </w:r>
      <w:r w:rsidRPr="00B96AB6">
        <w:rPr>
          <w:sz w:val="28"/>
          <w:szCs w:val="28"/>
        </w:rPr>
        <w:t xml:space="preserve"> выводу о возможности назначения виновному минимального размера административного наказания, пр</w:t>
      </w:r>
      <w:r>
        <w:rPr>
          <w:sz w:val="28"/>
          <w:szCs w:val="28"/>
        </w:rPr>
        <w:t>едусмотренного санкцией статьи 19</w:t>
      </w:r>
      <w:r w:rsidRPr="00B96AB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96A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виде </w:t>
      </w:r>
      <w:r w:rsidRPr="00A717E0">
        <w:rPr>
          <w:sz w:val="28"/>
          <w:szCs w:val="28"/>
        </w:rPr>
        <w:t>предупреждения.</w:t>
      </w:r>
    </w:p>
    <w:p w:rsidR="00D8425D" w:rsidP="00430C19">
      <w:pPr>
        <w:tabs>
          <w:tab w:val="left" w:pos="9781"/>
        </w:tabs>
        <w:ind w:right="-2" w:firstLine="851"/>
        <w:jc w:val="both"/>
        <w:rPr>
          <w:sz w:val="28"/>
          <w:szCs w:val="28"/>
        </w:rPr>
      </w:pPr>
      <w:r w:rsidRPr="00B4792E">
        <w:rPr>
          <w:sz w:val="28"/>
          <w:szCs w:val="28"/>
        </w:rPr>
        <w:t>На основании изложенно</w:t>
      </w:r>
      <w:r>
        <w:rPr>
          <w:sz w:val="28"/>
          <w:szCs w:val="28"/>
        </w:rPr>
        <w:t xml:space="preserve">го, </w:t>
      </w:r>
      <w:r>
        <w:rPr>
          <w:sz w:val="28"/>
          <w:szCs w:val="28"/>
        </w:rPr>
        <w:t>руководствуясь статьями 19.7</w:t>
      </w:r>
      <w:r w:rsidRPr="00B4792E">
        <w:rPr>
          <w:sz w:val="28"/>
          <w:szCs w:val="28"/>
        </w:rPr>
        <w:t xml:space="preserve">, 29.9,29.10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B4792E">
        <w:rPr>
          <w:sz w:val="28"/>
          <w:szCs w:val="28"/>
        </w:rPr>
        <w:t>, мировой судья</w:t>
      </w:r>
    </w:p>
    <w:p w:rsidR="00D8425D" w:rsidP="00D8425D">
      <w:pPr>
        <w:tabs>
          <w:tab w:val="center" w:pos="5457"/>
          <w:tab w:val="left" w:pos="7770"/>
          <w:tab w:val="left" w:pos="9781"/>
        </w:tabs>
        <w:ind w:right="424" w:firstLine="851"/>
        <w:jc w:val="center"/>
        <w:rPr>
          <w:sz w:val="28"/>
          <w:szCs w:val="28"/>
        </w:rPr>
      </w:pPr>
      <w:r w:rsidRPr="00B4792E">
        <w:rPr>
          <w:sz w:val="28"/>
          <w:szCs w:val="28"/>
        </w:rPr>
        <w:t>П О С Т А Н О В И Л:</w:t>
      </w:r>
    </w:p>
    <w:p w:rsidR="00D8425D" w:rsidP="00D8425D">
      <w:pPr>
        <w:tabs>
          <w:tab w:val="center" w:pos="5457"/>
          <w:tab w:val="left" w:pos="7770"/>
          <w:tab w:val="left" w:pos="9781"/>
        </w:tabs>
        <w:ind w:right="424" w:firstLine="851"/>
        <w:jc w:val="both"/>
        <w:rPr>
          <w:sz w:val="28"/>
          <w:szCs w:val="28"/>
        </w:rPr>
      </w:pPr>
    </w:p>
    <w:p w:rsidR="00D8425D" w:rsidP="00430C19">
      <w:pPr>
        <w:tabs>
          <w:tab w:val="left" w:pos="709"/>
        </w:tabs>
        <w:ind w:right="-2" w:firstLine="708"/>
        <w:jc w:val="both"/>
        <w:rPr>
          <w:sz w:val="28"/>
          <w:szCs w:val="28"/>
        </w:rPr>
      </w:pPr>
      <w:r w:rsidRPr="00715BF7">
        <w:rPr>
          <w:sz w:val="28"/>
          <w:szCs w:val="28"/>
        </w:rPr>
        <w:t>Шампанер (Масленников</w:t>
      </w:r>
      <w:r>
        <w:rPr>
          <w:sz w:val="28"/>
          <w:szCs w:val="28"/>
        </w:rPr>
        <w:t>у</w:t>
      </w:r>
      <w:r w:rsidRPr="00715BF7">
        <w:rPr>
          <w:sz w:val="28"/>
          <w:szCs w:val="28"/>
        </w:rPr>
        <w:t xml:space="preserve">) </w:t>
      </w:r>
      <w:r w:rsidR="0029029E">
        <w:rPr>
          <w:sz w:val="28"/>
          <w:szCs w:val="28"/>
        </w:rPr>
        <w:t xml:space="preserve">Марию Владимировну </w:t>
      </w:r>
      <w:r w:rsidR="00D621D9">
        <w:rPr>
          <w:sz w:val="28"/>
          <w:szCs w:val="28"/>
        </w:rPr>
        <w:t>пр</w:t>
      </w:r>
      <w:r w:rsidRPr="00B4792E" w:rsidR="00D621D9">
        <w:rPr>
          <w:sz w:val="28"/>
          <w:szCs w:val="28"/>
        </w:rPr>
        <w:t>изнать виновн</w:t>
      </w:r>
      <w:r w:rsidR="0029029E">
        <w:rPr>
          <w:sz w:val="28"/>
          <w:szCs w:val="28"/>
        </w:rPr>
        <w:t>ой</w:t>
      </w:r>
      <w:r w:rsidRPr="00B4792E" w:rsidR="00D621D9">
        <w:rPr>
          <w:sz w:val="28"/>
          <w:szCs w:val="28"/>
        </w:rPr>
        <w:t xml:space="preserve"> в совершении правонарушения, предусмотренного ст</w:t>
      </w:r>
      <w:r w:rsidR="00D621D9">
        <w:rPr>
          <w:sz w:val="28"/>
          <w:szCs w:val="28"/>
        </w:rPr>
        <w:t xml:space="preserve">атьей </w:t>
      </w:r>
      <w:r w:rsidRPr="00B4792E" w:rsidR="00D621D9">
        <w:rPr>
          <w:sz w:val="28"/>
          <w:szCs w:val="28"/>
        </w:rPr>
        <w:t>19.</w:t>
      </w:r>
      <w:r w:rsidR="00D621D9">
        <w:rPr>
          <w:sz w:val="28"/>
          <w:szCs w:val="28"/>
        </w:rPr>
        <w:t xml:space="preserve">7 Кодекса </w:t>
      </w:r>
      <w:r w:rsidR="00D621D9">
        <w:rPr>
          <w:sz w:val="28"/>
          <w:szCs w:val="28"/>
        </w:rPr>
        <w:t xml:space="preserve">Российской Федерации об административных правонарушениях и назначить </w:t>
      </w:r>
      <w:r w:rsidRPr="00B4792E" w:rsidR="00D621D9">
        <w:rPr>
          <w:sz w:val="28"/>
          <w:szCs w:val="28"/>
        </w:rPr>
        <w:t xml:space="preserve">наказание </w:t>
      </w:r>
      <w:r w:rsidR="00D621D9">
        <w:rPr>
          <w:sz w:val="28"/>
          <w:szCs w:val="28"/>
        </w:rPr>
        <w:t>в виде предупреждения.</w:t>
      </w:r>
    </w:p>
    <w:p w:rsidR="00D8425D" w:rsidP="00430C19">
      <w:pPr>
        <w:tabs>
          <w:tab w:val="left" w:pos="709"/>
          <w:tab w:val="left" w:pos="10063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701BD1">
        <w:rPr>
          <w:sz w:val="28"/>
          <w:szCs w:val="28"/>
        </w:rPr>
        <w:t>ового судью судебного участка №</w:t>
      </w:r>
      <w:r w:rsidR="0029029E">
        <w:rPr>
          <w:sz w:val="28"/>
          <w:szCs w:val="28"/>
        </w:rPr>
        <w:t>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</w:t>
      </w:r>
      <w:r>
        <w:rPr>
          <w:sz w:val="28"/>
          <w:szCs w:val="28"/>
        </w:rPr>
        <w:t>гры либо непосредственно в суд, уполномоченный расс</w:t>
      </w:r>
      <w:r w:rsidR="0029029E">
        <w:rPr>
          <w:sz w:val="28"/>
          <w:szCs w:val="28"/>
        </w:rPr>
        <w:t>матривать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D8425D" w:rsidP="00D8425D">
      <w:pPr>
        <w:jc w:val="both"/>
        <w:rPr>
          <w:sz w:val="28"/>
          <w:szCs w:val="28"/>
        </w:rPr>
      </w:pPr>
    </w:p>
    <w:p w:rsidR="00111215" w:rsidP="00D8425D">
      <w:pPr>
        <w:jc w:val="both"/>
        <w:rPr>
          <w:sz w:val="28"/>
          <w:szCs w:val="28"/>
        </w:rPr>
      </w:pPr>
    </w:p>
    <w:p w:rsidR="00F44CA3" w:rsidP="00D8425D">
      <w:pPr>
        <w:jc w:val="both"/>
        <w:rPr>
          <w:sz w:val="28"/>
          <w:szCs w:val="28"/>
        </w:rPr>
      </w:pPr>
    </w:p>
    <w:p w:rsidR="00F44CA3" w:rsidP="00D8425D">
      <w:pPr>
        <w:jc w:val="both"/>
        <w:rPr>
          <w:sz w:val="28"/>
          <w:szCs w:val="28"/>
        </w:rPr>
      </w:pPr>
    </w:p>
    <w:p w:rsidR="00BE2D6C" w:rsidP="00111215">
      <w:pPr>
        <w:ind w:right="424" w:firstLine="708"/>
        <w:jc w:val="both"/>
      </w:pPr>
      <w:r w:rsidRPr="002C0E61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 w:rsidR="00701BD1">
        <w:rPr>
          <w:sz w:val="28"/>
          <w:szCs w:val="28"/>
        </w:rPr>
        <w:t xml:space="preserve">                </w:t>
      </w:r>
      <w:r w:rsidR="00111215">
        <w:rPr>
          <w:sz w:val="28"/>
          <w:szCs w:val="28"/>
        </w:rPr>
        <w:t xml:space="preserve">                                      </w:t>
      </w:r>
      <w:r w:rsidR="00701BD1">
        <w:rPr>
          <w:sz w:val="28"/>
          <w:szCs w:val="28"/>
        </w:rPr>
        <w:t xml:space="preserve"> </w:t>
      </w:r>
      <w:r w:rsidR="00111215">
        <w:rPr>
          <w:sz w:val="28"/>
          <w:szCs w:val="28"/>
        </w:rPr>
        <w:t>Л.Г. Волкова</w:t>
      </w:r>
    </w:p>
    <w:sectPr w:rsidSect="000B4845">
      <w:footerReference w:type="even" r:id="rId31"/>
      <w:footerReference w:type="default" r:id="rId3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491" w:rsidP="00C16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1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491" w:rsidP="00C16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14C6">
      <w:rPr>
        <w:rStyle w:val="PageNumber"/>
        <w:noProof/>
      </w:rPr>
      <w:t>2</w:t>
    </w:r>
    <w:r>
      <w:rPr>
        <w:rStyle w:val="PageNumber"/>
      </w:rPr>
      <w:fldChar w:fldCharType="end"/>
    </w:r>
  </w:p>
  <w:p w:rsidR="00A914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4A"/>
    <w:rsid w:val="00004CCD"/>
    <w:rsid w:val="000B4845"/>
    <w:rsid w:val="000B706A"/>
    <w:rsid w:val="00111215"/>
    <w:rsid w:val="00136299"/>
    <w:rsid w:val="00146BF6"/>
    <w:rsid w:val="00164303"/>
    <w:rsid w:val="00211C3C"/>
    <w:rsid w:val="0029029E"/>
    <w:rsid w:val="002A6282"/>
    <w:rsid w:val="002C0E61"/>
    <w:rsid w:val="00334C21"/>
    <w:rsid w:val="0037794A"/>
    <w:rsid w:val="003B5EC1"/>
    <w:rsid w:val="003F1CE8"/>
    <w:rsid w:val="003F6548"/>
    <w:rsid w:val="00420953"/>
    <w:rsid w:val="00430C19"/>
    <w:rsid w:val="0045114A"/>
    <w:rsid w:val="005370DC"/>
    <w:rsid w:val="005F1B77"/>
    <w:rsid w:val="006214C6"/>
    <w:rsid w:val="006316DD"/>
    <w:rsid w:val="00640FDD"/>
    <w:rsid w:val="006B24FE"/>
    <w:rsid w:val="00701BD1"/>
    <w:rsid w:val="00703969"/>
    <w:rsid w:val="00715BF7"/>
    <w:rsid w:val="007411FC"/>
    <w:rsid w:val="007B1C69"/>
    <w:rsid w:val="00822871"/>
    <w:rsid w:val="0090525E"/>
    <w:rsid w:val="00935EDC"/>
    <w:rsid w:val="00983A60"/>
    <w:rsid w:val="009858F9"/>
    <w:rsid w:val="009A77A0"/>
    <w:rsid w:val="009F5DE8"/>
    <w:rsid w:val="00A119CD"/>
    <w:rsid w:val="00A11DC2"/>
    <w:rsid w:val="00A717E0"/>
    <w:rsid w:val="00A91491"/>
    <w:rsid w:val="00A97E24"/>
    <w:rsid w:val="00AC3251"/>
    <w:rsid w:val="00AC5499"/>
    <w:rsid w:val="00B04C01"/>
    <w:rsid w:val="00B16EDE"/>
    <w:rsid w:val="00B44570"/>
    <w:rsid w:val="00B4792E"/>
    <w:rsid w:val="00B96AB6"/>
    <w:rsid w:val="00BD3C86"/>
    <w:rsid w:val="00BE2D6C"/>
    <w:rsid w:val="00C01598"/>
    <w:rsid w:val="00C16BB7"/>
    <w:rsid w:val="00CB293B"/>
    <w:rsid w:val="00CF3AB0"/>
    <w:rsid w:val="00D03032"/>
    <w:rsid w:val="00D07479"/>
    <w:rsid w:val="00D27ED3"/>
    <w:rsid w:val="00D621D9"/>
    <w:rsid w:val="00D70DE8"/>
    <w:rsid w:val="00D80824"/>
    <w:rsid w:val="00D8425D"/>
    <w:rsid w:val="00DA1A0B"/>
    <w:rsid w:val="00DA307C"/>
    <w:rsid w:val="00DA3F1F"/>
    <w:rsid w:val="00DF07A0"/>
    <w:rsid w:val="00F24AE0"/>
    <w:rsid w:val="00F44CA3"/>
    <w:rsid w:val="00F936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4E97C8-D287-47A2-A57F-B4F47899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8425D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842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D8425D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D8425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1"/>
    <w:rsid w:val="00D8425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84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8425D"/>
  </w:style>
  <w:style w:type="character" w:styleId="Hyperlink">
    <w:name w:val="Hyperlink"/>
    <w:uiPriority w:val="99"/>
    <w:unhideWhenUsed/>
    <w:rsid w:val="00D8425D"/>
    <w:rPr>
      <w:color w:val="0000FF"/>
      <w:u w:val="single"/>
    </w:rPr>
  </w:style>
  <w:style w:type="character" w:customStyle="1" w:styleId="a2">
    <w:name w:val="Основной текст_"/>
    <w:link w:val="4"/>
    <w:rsid w:val="00D8425D"/>
    <w:rPr>
      <w:spacing w:val="3"/>
      <w:sz w:val="23"/>
      <w:szCs w:val="23"/>
      <w:shd w:val="clear" w:color="auto" w:fill="FFFFFF"/>
    </w:rPr>
  </w:style>
  <w:style w:type="paragraph" w:customStyle="1" w:styleId="4">
    <w:name w:val="Основной текст4"/>
    <w:basedOn w:val="Normal"/>
    <w:link w:val="a2"/>
    <w:rsid w:val="00D8425D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pacing w:val="3"/>
      <w:sz w:val="23"/>
      <w:szCs w:val="23"/>
      <w:lang w:eastAsia="en-US"/>
    </w:rPr>
  </w:style>
  <w:style w:type="character" w:customStyle="1" w:styleId="1">
    <w:name w:val="Основной текст Знак1"/>
    <w:uiPriority w:val="99"/>
    <w:rsid w:val="00D8425D"/>
    <w:rPr>
      <w:sz w:val="24"/>
    </w:rPr>
  </w:style>
  <w:style w:type="character" w:customStyle="1" w:styleId="blk">
    <w:name w:val="blk"/>
    <w:rsid w:val="00D8425D"/>
  </w:style>
  <w:style w:type="paragraph" w:styleId="BodyTextIndent">
    <w:name w:val="Body Text Indent"/>
    <w:basedOn w:val="Normal"/>
    <w:link w:val="a3"/>
    <w:rsid w:val="00935ED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935E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5F1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F1B7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70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3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ba.yandex.net/redirect?url=http%3A//www.consultant.ru/document/cons_doc_LAW_312215/2f05422c4ff79c451be86e7d3a323058397d4bbe/%23dst5679&amp;client=znatoki&amp;sign=363497f1c52357085cd7336bab291374" TargetMode="External" /><Relationship Id="rId11" Type="http://schemas.openxmlformats.org/officeDocument/2006/relationships/hyperlink" Target="https://sba.yandex.net/redirect?url=http%3A//www.consultant.ru/document/cons_doc_LAW_312215/2f05422c4ff79c451be86e7d3a323058397d4bbe/%23dst5683&amp;client=znatoki&amp;sign=01e6fe2918ea64487920a039ba420e2f" TargetMode="External" /><Relationship Id="rId12" Type="http://schemas.openxmlformats.org/officeDocument/2006/relationships/hyperlink" Target="https://sba.yandex.net/redirect?url=http%3A//www.consultant.ru/document/cons_doc_LAW_312215/fa89123391ac1714b37e30b0b071d0751a1f8fb0/%23dst7641&amp;client=znatoki&amp;sign=0c76a46621d4c2f380bd41725c34f968" TargetMode="External" /><Relationship Id="rId13" Type="http://schemas.openxmlformats.org/officeDocument/2006/relationships/hyperlink" Target="https://sba.yandex.net/redirect?url=http%3A//www.consultant.ru/document/cons_doc_LAW_312215/3824bbacc6e85f19f12895b0ee20f3bbae92f439/%23dst7294&amp;client=znatoki&amp;sign=db5d6ec72abc8c36dfaef416d451bb11" TargetMode="External" /><Relationship Id="rId14" Type="http://schemas.openxmlformats.org/officeDocument/2006/relationships/hyperlink" Target="https://sba.yandex.net/redirect?url=http%3A//www.consultant.ru/document/cons_doc_LAW_312215/ce4dd25fddfdd22cb8e63e73a9f893a65a261114/%23dst2078&amp;client=znatoki&amp;sign=40d59811f2e3588db5885563680f8d0e" TargetMode="External" /><Relationship Id="rId15" Type="http://schemas.openxmlformats.org/officeDocument/2006/relationships/hyperlink" Target="https://sba.yandex.net/redirect?url=http%3A//www.consultant.ru/document/cons_doc_LAW_312215/ea2333790ef2f035333d4ed7b2d9e23a105d66ce/%23dst7879&amp;client=znatoki&amp;sign=837e6b8cf4e7f76e125ef543dd737cd9" TargetMode="External" /><Relationship Id="rId16" Type="http://schemas.openxmlformats.org/officeDocument/2006/relationships/hyperlink" Target="https://sba.yandex.net/redirect?url=http%3A//www.consultant.ru/document/cons_doc_LAW_312215/2f15b43841cfb14e56ef9075903759719c29503b/%23dst788&amp;client=znatoki&amp;sign=f3f3fe5affdf0039159ac34f07d469b6" TargetMode="External" /><Relationship Id="rId17" Type="http://schemas.openxmlformats.org/officeDocument/2006/relationships/hyperlink" Target="https://sba.yandex.net/redirect?url=http%3A//www.consultant.ru/document/cons_doc_LAW_312215/15e12aa4e6d1090ac2641a30768390ebd8734309/%23dst1053&amp;client=znatoki&amp;sign=edc1e0e0901ace9694007a7288f75dc4" TargetMode="External" /><Relationship Id="rId18" Type="http://schemas.openxmlformats.org/officeDocument/2006/relationships/hyperlink" Target="https://sba.yandex.net/redirect?url=http%3A//www.consultant.ru/document/cons_doc_LAW_312215/4106a3cc49b4d7ea2122ae0cf893852e22bf2bb9/%23dst5274&amp;client=znatoki&amp;sign=90348d5512f7b5180b816c345f90c3b8" TargetMode="External" /><Relationship Id="rId19" Type="http://schemas.openxmlformats.org/officeDocument/2006/relationships/hyperlink" Target="https://sba.yandex.net/redirect?url=http%3A//www.consultant.ru/document/cons_doc_LAW_312215/1ff600878726e1814bd31769c9c9c37550557014/%23dst1293&amp;client=znatoki&amp;sign=814c2fb3e8ffbf46146dbac722e9aa4a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ba.yandex.net/redirect?url=http%3A//www.consultant.ru/document/cons_doc_LAW_312215/6e6f4af781a39112f6abd9840f446cc8e6a3a03b/%23dst2165&amp;client=znatoki&amp;sign=83c727f17fa76b1b02c1411aaf367dfa" TargetMode="External" /><Relationship Id="rId21" Type="http://schemas.openxmlformats.org/officeDocument/2006/relationships/hyperlink" Target="https://sba.yandex.net/redirect?url=http%3A//www.consultant.ru/document/cons_doc_LAW_312215/df14c21b001f0846973868efa2fa82972393f02d/%23dst2230&amp;client=znatoki&amp;sign=057c1c325aa28f3279113de1c701ffbd" TargetMode="External" /><Relationship Id="rId22" Type="http://schemas.openxmlformats.org/officeDocument/2006/relationships/hyperlink" Target="https://sba.yandex.net/redirect?url=http%3A//www.consultant.ru/document/cons_doc_LAW_312215/6f8f3560355b2002436d0cf06b23367e9220902c/%23dst3801&amp;client=znatoki&amp;sign=3eb616594c98bb0e9a8c134a01ab5dc0" TargetMode="External" /><Relationship Id="rId23" Type="http://schemas.openxmlformats.org/officeDocument/2006/relationships/hyperlink" Target="https://sba.yandex.net/redirect?url=http%3A//www.consultant.ru/document/cons_doc_LAW_312215/bf4b73c24bfbe5083656e7af49a457c2522097d8/%23dst3816&amp;client=znatoki&amp;sign=ad6bdeed606c3561ff1b2383a7c12985" TargetMode="External" /><Relationship Id="rId24" Type="http://schemas.openxmlformats.org/officeDocument/2006/relationships/hyperlink" Target="https://sba.yandex.net/redirect?url=http%3A//www.consultant.ru/document/cons_doc_LAW_312215/90d8102810043c8a84de1adc5312728afda983bd/%23dst4702&amp;client=znatoki&amp;sign=f5a14a0408db4bf7c9cad5420dda7dbb" TargetMode="External" /><Relationship Id="rId25" Type="http://schemas.openxmlformats.org/officeDocument/2006/relationships/hyperlink" Target="https://sba.yandex.net/redirect?url=http%3A//www.consultant.ru/document/cons_doc_LAW_312215/d537805e1176b05aac871acaab7881a5dea09e7d/%23dst5099&amp;client=znatoki&amp;sign=49062e82e8da344135b013739f64a9d3" TargetMode="External" /><Relationship Id="rId26" Type="http://schemas.openxmlformats.org/officeDocument/2006/relationships/hyperlink" Target="https://sba.yandex.net/redirect?url=http%3A//www.consultant.ru/document/cons_doc_LAW_312215/32d605afe002514f54e91a8121271b8e5ff4506c/%23dst6747&amp;client=znatoki&amp;sign=2f50d062c6bd38f5a0e5118afdc6333e" TargetMode="External" /><Relationship Id="rId27" Type="http://schemas.openxmlformats.org/officeDocument/2006/relationships/hyperlink" Target="https://sba.yandex.net/redirect?url=http%3A//www.consultant.ru/document/cons_doc_LAW_312215/abdc1d490927d6f20ff258a43bf05c8425f7063c/%23dst7622&amp;client=znatoki&amp;sign=003ea295134f4a2f38dbbe531fda6f35" TargetMode="External" /><Relationship Id="rId28" Type="http://schemas.openxmlformats.org/officeDocument/2006/relationships/hyperlink" Target="https://sba.yandex.net/redirect?url=http%3A//www.consultant.ru/document/cons_doc_LAW_312215/da20806052294423bff85545e83f5d7203fcd281/%23dst8157&amp;client=znatoki&amp;sign=7c4bc0d40a6702f8a773cc5db2f963b8" TargetMode="External" /><Relationship Id="rId29" Type="http://schemas.openxmlformats.org/officeDocument/2006/relationships/hyperlink" Target="https://sba.yandex.net/redirect?url=http%3A//www.consultant.ru/document/cons_doc_LAW_312215/8298490c4b0419a8f696301e5547c140ad88dd0a/%23dst101627&amp;client=znatoki&amp;sign=9d01f25d740c88d30dd284fe6917dc9b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sba.yandex.net/redirect?url=http%3A//www.consultant.ru/document/cons_doc_LAW_312215/41ee98ef9b68c90fdee589718466b505762f9caa/%23dst5427&amp;client=znatoki&amp;sign=72b14f8259862a0deaf3271979084f9f" TargetMode="External" /><Relationship Id="rId31" Type="http://schemas.openxmlformats.org/officeDocument/2006/relationships/footer" Target="footer1.xml" /><Relationship Id="rId32" Type="http://schemas.openxmlformats.org/officeDocument/2006/relationships/footer" Target="footer2.xm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90279/" TargetMode="External" /><Relationship Id="rId6" Type="http://schemas.openxmlformats.org/officeDocument/2006/relationships/hyperlink" Target="https://www.consultant.ru/document/cons_doc_LAW_68035/3577f12a05807898cadd24fa7611a4945c2af90d/" TargetMode="External" /><Relationship Id="rId7" Type="http://schemas.openxmlformats.org/officeDocument/2006/relationships/hyperlink" Target="https://sba.yandex.net/redirect?url=http%3A//www.consultant.ru/document/cons_doc_LAW_312215/f9c1d5460f82b8045510bf3201e9b1a45ce4a233/%23dst3750&amp;client=znatoki&amp;sign=b71513e90d9f870b08d71f2ca9f53ec2" TargetMode="External" /><Relationship Id="rId8" Type="http://schemas.openxmlformats.org/officeDocument/2006/relationships/hyperlink" Target="https://sba.yandex.net/redirect?url=http%3A//www.consultant.ru/document/cons_doc_LAW_312215/a621b307f623dcfa5026243000e614be52b582c4/%23dst5235&amp;client=znatoki&amp;sign=3273841b3e9203c208853a42441c16c1" TargetMode="External" /><Relationship Id="rId9" Type="http://schemas.openxmlformats.org/officeDocument/2006/relationships/hyperlink" Target="https://sba.yandex.net/redirect?url=http%3A//www.consultant.ru/document/cons_doc_LAW_312215/2f05422c4ff79c451be86e7d3a323058397d4bbe/%23dst5677&amp;client=znatoki&amp;sign=68a6aa96fb3d62148b2e752a491b0d5d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FFEC-6ED1-4BAA-A522-454EA4C2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